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74567332"/>
        <w:docPartObj>
          <w:docPartGallery w:val="Cover Pages"/>
          <w:docPartUnique/>
        </w:docPartObj>
      </w:sdtPr>
      <w:sdtEndPr/>
      <w:sdtContent>
        <w:p w:rsidR="002403A9" w:rsidRPr="00DE409A" w:rsidRDefault="002403A9"/>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672"/>
          </w:tblGrid>
          <w:tr w:rsidR="002403A9" w:rsidRPr="00DE409A">
            <w:sdt>
              <w:sdtPr>
                <w:rPr>
                  <w:color w:val="808080" w:themeColor="background1" w:themeShade="80"/>
                  <w:sz w:val="36"/>
                  <w:szCs w:val="36"/>
                </w:rPr>
                <w:alias w:val="Company"/>
                <w:id w:val="13406915"/>
                <w:placeholder>
                  <w:docPart w:val="97852DCE7C124D1987CC4E317A341CA1"/>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2403A9" w:rsidRPr="00DE409A" w:rsidRDefault="002403A9" w:rsidP="002403A9">
                    <w:pPr>
                      <w:pStyle w:val="NoSpacing"/>
                      <w:rPr>
                        <w:color w:val="365F91" w:themeColor="accent1" w:themeShade="BF"/>
                        <w:sz w:val="24"/>
                      </w:rPr>
                    </w:pPr>
                    <w:r w:rsidRPr="00DE409A">
                      <w:rPr>
                        <w:color w:val="808080" w:themeColor="background1" w:themeShade="80"/>
                        <w:sz w:val="36"/>
                        <w:szCs w:val="36"/>
                      </w:rPr>
                      <w:t>Aquantis Inc.</w:t>
                    </w:r>
                  </w:p>
                </w:tc>
              </w:sdtContent>
            </w:sdt>
          </w:tr>
          <w:tr w:rsidR="002403A9" w:rsidRPr="00DE409A">
            <w:tc>
              <w:tcPr>
                <w:tcW w:w="7672" w:type="dxa"/>
              </w:tcPr>
              <w:sdt>
                <w:sdtPr>
                  <w:rPr>
                    <w:rFonts w:asciiTheme="majorHAnsi" w:eastAsiaTheme="majorEastAsia" w:hAnsiTheme="majorHAnsi" w:cstheme="majorBidi"/>
                    <w:color w:val="4F81BD" w:themeColor="accent1"/>
                    <w:sz w:val="72"/>
                    <w:szCs w:val="88"/>
                  </w:rPr>
                  <w:alias w:val="Title"/>
                  <w:id w:val="13406919"/>
                  <w:placeholder>
                    <w:docPart w:val="4987B83AAE06457C887AC0FA3A9EDECA"/>
                  </w:placeholder>
                  <w:dataBinding w:prefixMappings="xmlns:ns0='http://schemas.openxmlformats.org/package/2006/metadata/core-properties' xmlns:ns1='http://purl.org/dc/elements/1.1/'" w:xpath="/ns0:coreProperties[1]/ns1:title[1]" w:storeItemID="{6C3C8BC8-F283-45AE-878A-BAB7291924A1}"/>
                  <w:text/>
                </w:sdtPr>
                <w:sdtEndPr/>
                <w:sdtContent>
                  <w:p w:rsidR="002403A9" w:rsidRPr="00DE409A" w:rsidRDefault="002403A9" w:rsidP="002403A9">
                    <w:pPr>
                      <w:pStyle w:val="NoSpacing"/>
                      <w:spacing w:line="216" w:lineRule="auto"/>
                      <w:rPr>
                        <w:rFonts w:asciiTheme="majorHAnsi" w:eastAsiaTheme="majorEastAsia" w:hAnsiTheme="majorHAnsi" w:cstheme="majorBidi"/>
                        <w:color w:val="4F81BD" w:themeColor="accent1"/>
                        <w:sz w:val="88"/>
                        <w:szCs w:val="88"/>
                      </w:rPr>
                    </w:pPr>
                    <w:r w:rsidRPr="00DE409A">
                      <w:rPr>
                        <w:rFonts w:asciiTheme="majorHAnsi" w:eastAsiaTheme="majorEastAsia" w:hAnsiTheme="majorHAnsi" w:cstheme="majorBidi"/>
                        <w:color w:val="4F81BD" w:themeColor="accent1"/>
                        <w:sz w:val="72"/>
                        <w:szCs w:val="88"/>
                      </w:rPr>
                      <w:t>250kW Scaled Hydrostatic Drivetrain Test Plan</w:t>
                    </w:r>
                  </w:p>
                </w:sdtContent>
              </w:sdt>
            </w:tc>
          </w:tr>
          <w:tr w:rsidR="002403A9" w:rsidRPr="00DE409A">
            <w:sdt>
              <w:sdtPr>
                <w:rPr>
                  <w:color w:val="808080" w:themeColor="background1" w:themeShade="80"/>
                  <w:sz w:val="36"/>
                  <w:szCs w:val="24"/>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2403A9" w:rsidRPr="00DE409A" w:rsidRDefault="00A73238" w:rsidP="00F11F90">
                    <w:pPr>
                      <w:pStyle w:val="NoSpacing"/>
                      <w:rPr>
                        <w:color w:val="808080" w:themeColor="background1" w:themeShade="80"/>
                        <w:sz w:val="36"/>
                      </w:rPr>
                    </w:pPr>
                    <w:r w:rsidRPr="00DE409A">
                      <w:rPr>
                        <w:color w:val="808080" w:themeColor="background1" w:themeShade="80"/>
                        <w:sz w:val="36"/>
                        <w:szCs w:val="24"/>
                      </w:rPr>
                      <w:t>Aquantis 1.5MW C-Plane Development</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398"/>
          </w:tblGrid>
          <w:tr w:rsidR="002403A9" w:rsidRPr="00DE409A">
            <w:tc>
              <w:tcPr>
                <w:tcW w:w="7221" w:type="dxa"/>
                <w:tcMar>
                  <w:top w:w="216" w:type="dxa"/>
                  <w:left w:w="115" w:type="dxa"/>
                  <w:bottom w:w="216" w:type="dxa"/>
                  <w:right w:w="115" w:type="dxa"/>
                </w:tcMar>
              </w:tcPr>
              <w:p w:rsidR="002403A9" w:rsidRPr="00DE409A" w:rsidRDefault="00610A2B">
                <w:pPr>
                  <w:pStyle w:val="NoSpacing"/>
                  <w:rPr>
                    <w:color w:val="4F81BD" w:themeColor="accent1"/>
                    <w:sz w:val="28"/>
                    <w:szCs w:val="28"/>
                  </w:rPr>
                </w:pPr>
                <w:sdt>
                  <w:sdtPr>
                    <w:rPr>
                      <w:color w:val="4F81BD" w:themeColor="accent1"/>
                      <w:sz w:val="28"/>
                      <w:szCs w:val="28"/>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r w:rsidR="002403A9" w:rsidRPr="00DE409A">
                      <w:rPr>
                        <w:color w:val="4F81BD" w:themeColor="accent1"/>
                        <w:sz w:val="28"/>
                        <w:szCs w:val="28"/>
                      </w:rPr>
                      <w:t>Tyler Mayer</w:t>
                    </w:r>
                  </w:sdtContent>
                </w:sdt>
                <w:r w:rsidR="002403A9" w:rsidRPr="00DE409A">
                  <w:rPr>
                    <w:color w:val="4F81BD" w:themeColor="accent1"/>
                    <w:sz w:val="28"/>
                    <w:szCs w:val="28"/>
                  </w:rPr>
                  <w:t>, Aquantis Inc.</w:t>
                </w:r>
              </w:p>
              <w:p w:rsidR="0020757B" w:rsidRPr="00DE409A" w:rsidRDefault="00B46BFD">
                <w:pPr>
                  <w:pStyle w:val="NoSpacing"/>
                  <w:rPr>
                    <w:color w:val="4F81BD" w:themeColor="accent1"/>
                    <w:sz w:val="28"/>
                    <w:szCs w:val="28"/>
                  </w:rPr>
                </w:pPr>
                <w:r>
                  <w:rPr>
                    <w:color w:val="4F81BD" w:themeColor="accent1"/>
                    <w:sz w:val="28"/>
                    <w:szCs w:val="28"/>
                  </w:rPr>
                  <w:t>Revision: Draft 02</w:t>
                </w:r>
              </w:p>
              <w:sdt>
                <w:sdtPr>
                  <w:rPr>
                    <w:color w:val="4F81BD" w:themeColor="accent1"/>
                    <w:sz w:val="28"/>
                    <w:szCs w:val="28"/>
                  </w:rPr>
                  <w:alias w:val="Date"/>
                  <w:tag w:val="Date"/>
                  <w:id w:val="13406932"/>
                  <w:dataBinding w:prefixMappings="xmlns:ns0='http://schemas.microsoft.com/office/2006/coverPageProps'" w:xpath="/ns0:CoverPageProperties[1]/ns0:PublishDate[1]" w:storeItemID="{55AF091B-3C7A-41E3-B477-F2FDAA23CFDA}"/>
                  <w:date w:fullDate="2014-04-02T00:00:00Z">
                    <w:dateFormat w:val="M-d-yyyy"/>
                    <w:lid w:val="en-US"/>
                    <w:storeMappedDataAs w:val="dateTime"/>
                    <w:calendar w:val="gregorian"/>
                  </w:date>
                </w:sdtPr>
                <w:sdtEndPr/>
                <w:sdtContent>
                  <w:p w:rsidR="002403A9" w:rsidRPr="00DE409A" w:rsidRDefault="00735BE7">
                    <w:pPr>
                      <w:pStyle w:val="NoSpacing"/>
                      <w:rPr>
                        <w:color w:val="4F81BD" w:themeColor="accent1"/>
                        <w:sz w:val="28"/>
                        <w:szCs w:val="28"/>
                      </w:rPr>
                    </w:pPr>
                    <w:r>
                      <w:rPr>
                        <w:color w:val="4F81BD" w:themeColor="accent1"/>
                        <w:sz w:val="28"/>
                        <w:szCs w:val="28"/>
                      </w:rPr>
                      <w:t>4-2-2014</w:t>
                    </w:r>
                  </w:p>
                </w:sdtContent>
              </w:sdt>
              <w:p w:rsidR="002403A9" w:rsidRPr="00DE409A" w:rsidRDefault="002403A9">
                <w:pPr>
                  <w:pStyle w:val="NoSpacing"/>
                  <w:rPr>
                    <w:color w:val="4F81BD" w:themeColor="accent1"/>
                  </w:rPr>
                </w:pPr>
              </w:p>
            </w:tc>
          </w:tr>
        </w:tbl>
        <w:p w:rsidR="002403A9" w:rsidRPr="00DE409A" w:rsidRDefault="00C979CB">
          <w:pPr>
            <w:rPr>
              <w:rFonts w:asciiTheme="majorHAnsi" w:eastAsiaTheme="majorEastAsia" w:hAnsiTheme="majorHAnsi" w:cstheme="majorBidi"/>
              <w:color w:val="365F91" w:themeColor="accent1" w:themeShade="BF"/>
              <w:sz w:val="32"/>
              <w:szCs w:val="32"/>
            </w:rPr>
          </w:pPr>
          <w:r w:rsidRPr="00DE409A">
            <w:rPr>
              <w:noProof/>
            </w:rPr>
            <w:drawing>
              <wp:anchor distT="0" distB="0" distL="114300" distR="114300" simplePos="0" relativeHeight="251658752" behindDoc="0" locked="0" layoutInCell="1" allowOverlap="1" wp14:anchorId="465FF956" wp14:editId="6AED33BA">
                <wp:simplePos x="0" y="0"/>
                <wp:positionH relativeFrom="column">
                  <wp:posOffset>1568954</wp:posOffset>
                </wp:positionH>
                <wp:positionV relativeFrom="paragraph">
                  <wp:posOffset>4144707</wp:posOffset>
                </wp:positionV>
                <wp:extent cx="3329117" cy="21674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uantis_Still14cropped-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29117" cy="2167484"/>
                        </a:xfrm>
                        <a:prstGeom prst="rect">
                          <a:avLst/>
                        </a:prstGeom>
                      </pic:spPr>
                    </pic:pic>
                  </a:graphicData>
                </a:graphic>
                <wp14:sizeRelH relativeFrom="page">
                  <wp14:pctWidth>0</wp14:pctWidth>
                </wp14:sizeRelH>
                <wp14:sizeRelV relativeFrom="page">
                  <wp14:pctHeight>0</wp14:pctHeight>
                </wp14:sizeRelV>
              </wp:anchor>
            </w:drawing>
          </w:r>
          <w:r w:rsidR="002403A9" w:rsidRPr="00DE409A">
            <w:br w:type="page"/>
          </w:r>
        </w:p>
      </w:sdtContent>
    </w:sdt>
    <w:p w:rsidR="00DE409A" w:rsidRPr="00DE409A" w:rsidRDefault="00DE409A" w:rsidP="00DE409A">
      <w:pPr>
        <w:pStyle w:val="Heading1"/>
      </w:pPr>
      <w:bookmarkStart w:id="0" w:name="_Toc383593018"/>
      <w:r w:rsidRPr="00DE409A">
        <w:lastRenderedPageBreak/>
        <w:t>Aquantis/Bosch-Rexroth Drivetrain Test Plan</w:t>
      </w:r>
      <w:bookmarkEnd w:id="0"/>
    </w:p>
    <w:p w:rsidR="00DE409A" w:rsidRPr="00DE409A" w:rsidRDefault="00DE409A" w:rsidP="00DE409A">
      <w:pPr>
        <w:pStyle w:val="Heading2"/>
      </w:pPr>
      <w:bookmarkStart w:id="1" w:name="_Toc383593019"/>
      <w:r>
        <w:t xml:space="preserve">Executive </w:t>
      </w:r>
      <w:r w:rsidRPr="00DE409A">
        <w:t>S</w:t>
      </w:r>
      <w:r>
        <w:t>ummary</w:t>
      </w:r>
      <w:bookmarkEnd w:id="1"/>
    </w:p>
    <w:p w:rsidR="00DE409A" w:rsidRPr="00DE409A" w:rsidRDefault="00DE409A" w:rsidP="00DE409A">
      <w:pPr>
        <w:rPr>
          <w:b/>
        </w:rPr>
      </w:pPr>
      <w:r w:rsidRPr="00DE409A">
        <w:t xml:space="preserve">This </w:t>
      </w:r>
      <w:r>
        <w:t>document</w:t>
      </w:r>
      <w:r w:rsidRPr="00DE409A">
        <w:t xml:space="preserve"> defines the technical requirements for the </w:t>
      </w:r>
      <w:r>
        <w:t xml:space="preserve">250kW scaled </w:t>
      </w:r>
      <w:r w:rsidRPr="00DE409A">
        <w:t>drivetrain</w:t>
      </w:r>
      <w:r>
        <w:t xml:space="preserve"> test</w:t>
      </w:r>
      <w:r w:rsidRPr="00DE409A">
        <w:t xml:space="preserve"> of </w:t>
      </w:r>
      <w:r>
        <w:t>a</w:t>
      </w:r>
      <w:r w:rsidRPr="00DE409A">
        <w:t xml:space="preserve"> </w:t>
      </w:r>
      <w:r w:rsidRPr="00DE409A">
        <w:rPr>
          <w:rFonts w:cs="Arial"/>
          <w:color w:val="000000"/>
        </w:rPr>
        <w:t>hydrostatic transmission</w:t>
      </w:r>
      <w:r>
        <w:rPr>
          <w:rFonts w:cs="Arial"/>
          <w:color w:val="000000"/>
        </w:rPr>
        <w:t xml:space="preserve"> for use in a Marine Hydro Kinetic (MHK) energy device.</w:t>
      </w:r>
    </w:p>
    <w:p w:rsidR="00DE409A" w:rsidRPr="00DE409A" w:rsidRDefault="00DE409A" w:rsidP="00DE409A"/>
    <w:tbl>
      <w:tblPr>
        <w:tblW w:w="9360" w:type="dxa"/>
        <w:jc w:val="center"/>
        <w:tblLayout w:type="fixed"/>
        <w:tblCellMar>
          <w:left w:w="115" w:type="dxa"/>
          <w:right w:w="115" w:type="dxa"/>
        </w:tblCellMar>
        <w:tblLook w:val="01E0" w:firstRow="1" w:lastRow="1" w:firstColumn="1" w:lastColumn="1" w:noHBand="0" w:noVBand="0"/>
      </w:tblPr>
      <w:tblGrid>
        <w:gridCol w:w="9360"/>
      </w:tblGrid>
      <w:tr w:rsidR="00DE409A" w:rsidRPr="00DE409A" w:rsidTr="001E3F50">
        <w:trPr>
          <w:cantSplit/>
          <w:trHeight w:val="288"/>
          <w:jc w:val="center"/>
        </w:trPr>
        <w:tc>
          <w:tcPr>
            <w:tcW w:w="9360" w:type="dxa"/>
            <w:vAlign w:val="center"/>
          </w:tcPr>
          <w:tbl>
            <w:tblPr>
              <w:tblW w:w="9360" w:type="dxa"/>
              <w:jc w:val="center"/>
              <w:tblLayout w:type="fixed"/>
              <w:tblCellMar>
                <w:left w:w="115" w:type="dxa"/>
                <w:right w:w="115" w:type="dxa"/>
              </w:tblCellMar>
              <w:tblLook w:val="01E0" w:firstRow="1" w:lastRow="1" w:firstColumn="1" w:lastColumn="1" w:noHBand="0" w:noVBand="0"/>
            </w:tblPr>
            <w:tblGrid>
              <w:gridCol w:w="2218"/>
              <w:gridCol w:w="5759"/>
              <w:gridCol w:w="1383"/>
            </w:tblGrid>
            <w:tr w:rsidR="00DE409A" w:rsidRPr="00DE409A" w:rsidTr="00B46BFD">
              <w:trPr>
                <w:cantSplit/>
                <w:trHeight w:val="288"/>
                <w:jc w:val="center"/>
              </w:trPr>
              <w:tc>
                <w:tcPr>
                  <w:tcW w:w="9360" w:type="dxa"/>
                  <w:gridSpan w:val="3"/>
                  <w:vAlign w:val="center"/>
                </w:tcPr>
                <w:p w:rsidR="00DE409A" w:rsidRPr="00DE409A" w:rsidRDefault="00DE409A" w:rsidP="0020757B">
                  <w:pPr>
                    <w:pStyle w:val="Heading2"/>
                  </w:pPr>
                  <w:bookmarkStart w:id="2" w:name="_Toc383593020"/>
                  <w:r w:rsidRPr="00DE409A">
                    <w:t>Change History</w:t>
                  </w:r>
                  <w:bookmarkEnd w:id="2"/>
                </w:p>
              </w:tc>
            </w:tr>
            <w:tr w:rsidR="00DE409A" w:rsidRPr="00DE409A" w:rsidTr="00B46BFD">
              <w:trPr>
                <w:cantSplit/>
                <w:trHeight w:val="297"/>
                <w:jc w:val="center"/>
              </w:trPr>
              <w:tc>
                <w:tcPr>
                  <w:tcW w:w="2218" w:type="dxa"/>
                  <w:tcBorders>
                    <w:bottom w:val="single" w:sz="4" w:space="0" w:color="auto"/>
                  </w:tcBorders>
                  <w:vAlign w:val="center"/>
                </w:tcPr>
                <w:p w:rsidR="00DE409A" w:rsidRPr="0020757B" w:rsidRDefault="0020757B" w:rsidP="00DE409A">
                  <w:pPr>
                    <w:rPr>
                      <w:b/>
                    </w:rPr>
                  </w:pPr>
                  <w:r w:rsidRPr="0020757B">
                    <w:rPr>
                      <w:b/>
                    </w:rPr>
                    <w:t>Revision</w:t>
                  </w:r>
                </w:p>
              </w:tc>
              <w:tc>
                <w:tcPr>
                  <w:tcW w:w="5759" w:type="dxa"/>
                  <w:tcBorders>
                    <w:bottom w:val="single" w:sz="4" w:space="0" w:color="auto"/>
                  </w:tcBorders>
                  <w:vAlign w:val="center"/>
                </w:tcPr>
                <w:p w:rsidR="00DE409A" w:rsidRPr="0020757B" w:rsidRDefault="0020757B" w:rsidP="00DE409A">
                  <w:pPr>
                    <w:rPr>
                      <w:b/>
                    </w:rPr>
                  </w:pPr>
                  <w:r w:rsidRPr="0020757B">
                    <w:rPr>
                      <w:b/>
                    </w:rPr>
                    <w:t>Description of Change</w:t>
                  </w:r>
                </w:p>
              </w:tc>
              <w:tc>
                <w:tcPr>
                  <w:tcW w:w="1383" w:type="dxa"/>
                  <w:tcBorders>
                    <w:bottom w:val="single" w:sz="4" w:space="0" w:color="auto"/>
                  </w:tcBorders>
                  <w:vAlign w:val="center"/>
                </w:tcPr>
                <w:p w:rsidR="00DE409A" w:rsidRPr="0020757B" w:rsidRDefault="0020757B" w:rsidP="00DE409A">
                  <w:pPr>
                    <w:rPr>
                      <w:b/>
                    </w:rPr>
                  </w:pPr>
                  <w:r w:rsidRPr="0020757B">
                    <w:rPr>
                      <w:b/>
                    </w:rPr>
                    <w:t>Date</w:t>
                  </w:r>
                </w:p>
              </w:tc>
            </w:tr>
            <w:tr w:rsidR="0020757B" w:rsidRPr="00DE409A" w:rsidTr="00B46BFD">
              <w:trPr>
                <w:cantSplit/>
                <w:trHeight w:val="440"/>
                <w:jc w:val="center"/>
              </w:trPr>
              <w:tc>
                <w:tcPr>
                  <w:tcW w:w="2218" w:type="dxa"/>
                  <w:tcBorders>
                    <w:top w:val="single" w:sz="4" w:space="0" w:color="auto"/>
                  </w:tcBorders>
                  <w:vAlign w:val="center"/>
                </w:tcPr>
                <w:p w:rsidR="0020757B" w:rsidRPr="00DE409A" w:rsidRDefault="0020757B" w:rsidP="0020757B">
                  <w:r w:rsidRPr="00DE409A">
                    <w:t>Draft 01</w:t>
                  </w:r>
                </w:p>
              </w:tc>
              <w:tc>
                <w:tcPr>
                  <w:tcW w:w="5759" w:type="dxa"/>
                  <w:tcBorders>
                    <w:top w:val="single" w:sz="4" w:space="0" w:color="auto"/>
                  </w:tcBorders>
                  <w:vAlign w:val="center"/>
                </w:tcPr>
                <w:p w:rsidR="0020757B" w:rsidRPr="00DE409A" w:rsidRDefault="0020757B" w:rsidP="0020757B">
                  <w:r w:rsidRPr="00DE409A">
                    <w:t>Release for Internal Review</w:t>
                  </w:r>
                </w:p>
              </w:tc>
              <w:tc>
                <w:tcPr>
                  <w:tcW w:w="1383" w:type="dxa"/>
                  <w:tcBorders>
                    <w:top w:val="single" w:sz="4" w:space="0" w:color="auto"/>
                  </w:tcBorders>
                  <w:vAlign w:val="center"/>
                </w:tcPr>
                <w:p w:rsidR="0020757B" w:rsidRPr="00DE409A" w:rsidRDefault="0020757B" w:rsidP="0020757B">
                  <w:r w:rsidRPr="00DE409A">
                    <w:t>07/22/2013</w:t>
                  </w:r>
                </w:p>
              </w:tc>
            </w:tr>
            <w:tr w:rsidR="00B46BFD" w:rsidRPr="00DE409A" w:rsidTr="00B46BFD">
              <w:trPr>
                <w:cantSplit/>
                <w:trHeight w:val="440"/>
                <w:jc w:val="center"/>
              </w:trPr>
              <w:tc>
                <w:tcPr>
                  <w:tcW w:w="2218" w:type="dxa"/>
                  <w:tcBorders>
                    <w:top w:val="single" w:sz="4" w:space="0" w:color="auto"/>
                  </w:tcBorders>
                  <w:vAlign w:val="center"/>
                </w:tcPr>
                <w:p w:rsidR="00B46BFD" w:rsidRPr="00DE409A" w:rsidRDefault="00B46BFD" w:rsidP="00B46BFD">
                  <w:r w:rsidRPr="00DE409A">
                    <w:t>Draft 0</w:t>
                  </w:r>
                  <w:r>
                    <w:t>2</w:t>
                  </w:r>
                </w:p>
              </w:tc>
              <w:tc>
                <w:tcPr>
                  <w:tcW w:w="5759" w:type="dxa"/>
                  <w:tcBorders>
                    <w:top w:val="single" w:sz="4" w:space="0" w:color="auto"/>
                  </w:tcBorders>
                  <w:vAlign w:val="center"/>
                </w:tcPr>
                <w:p w:rsidR="00B46BFD" w:rsidRPr="00DE409A" w:rsidRDefault="00B46BFD" w:rsidP="00B46BFD">
                  <w:r>
                    <w:t xml:space="preserve">Update Test Parameters, add </w:t>
                  </w:r>
                  <w:proofErr w:type="spellStart"/>
                  <w:r w:rsidR="00735BE7">
                    <w:t>Overspeed</w:t>
                  </w:r>
                  <w:proofErr w:type="spellEnd"/>
                  <w:r w:rsidR="00735BE7">
                    <w:t xml:space="preserve"> Power Regulation, </w:t>
                  </w:r>
                  <w:r>
                    <w:t>Lubricant</w:t>
                  </w:r>
                  <w:r w:rsidR="00735BE7">
                    <w:t xml:space="preserve"> Efficiency</w:t>
                  </w:r>
                  <w:r>
                    <w:t xml:space="preserve"> and Pump Switching Cases.</w:t>
                  </w:r>
                </w:p>
              </w:tc>
              <w:tc>
                <w:tcPr>
                  <w:tcW w:w="1383" w:type="dxa"/>
                  <w:tcBorders>
                    <w:top w:val="single" w:sz="4" w:space="0" w:color="auto"/>
                  </w:tcBorders>
                  <w:vAlign w:val="center"/>
                </w:tcPr>
                <w:p w:rsidR="00B46BFD" w:rsidRPr="00DE409A" w:rsidRDefault="00735BE7" w:rsidP="00B46BFD">
                  <w:r>
                    <w:t>04/02</w:t>
                  </w:r>
                  <w:r w:rsidR="00B46BFD">
                    <w:t>/2014</w:t>
                  </w:r>
                </w:p>
              </w:tc>
            </w:tr>
            <w:tr w:rsidR="00B46BFD" w:rsidRPr="00DE409A" w:rsidTr="00B46BFD">
              <w:trPr>
                <w:cantSplit/>
                <w:trHeight w:val="440"/>
                <w:jc w:val="center"/>
              </w:trPr>
              <w:tc>
                <w:tcPr>
                  <w:tcW w:w="2218" w:type="dxa"/>
                  <w:vAlign w:val="center"/>
                </w:tcPr>
                <w:p w:rsidR="00B46BFD" w:rsidRPr="00DE409A" w:rsidRDefault="00B46BFD" w:rsidP="00B46BFD">
                  <w:pPr>
                    <w:pStyle w:val="TableText"/>
                  </w:pPr>
                </w:p>
              </w:tc>
              <w:tc>
                <w:tcPr>
                  <w:tcW w:w="5759" w:type="dxa"/>
                  <w:vAlign w:val="center"/>
                </w:tcPr>
                <w:p w:rsidR="00B46BFD" w:rsidRPr="00DE409A" w:rsidRDefault="00B46BFD" w:rsidP="00B46BFD">
                  <w:pPr>
                    <w:pStyle w:val="TableText"/>
                  </w:pPr>
                </w:p>
              </w:tc>
              <w:tc>
                <w:tcPr>
                  <w:tcW w:w="1383" w:type="dxa"/>
                  <w:vAlign w:val="center"/>
                </w:tcPr>
                <w:p w:rsidR="00B46BFD" w:rsidRPr="00DE409A" w:rsidRDefault="00B46BFD" w:rsidP="00B46BFD">
                  <w:pPr>
                    <w:pStyle w:val="TableText"/>
                  </w:pPr>
                </w:p>
              </w:tc>
            </w:tr>
            <w:tr w:rsidR="00B46BFD" w:rsidRPr="00DE409A" w:rsidTr="00B46BFD">
              <w:trPr>
                <w:cantSplit/>
                <w:trHeight w:val="440"/>
                <w:jc w:val="center"/>
              </w:trPr>
              <w:tc>
                <w:tcPr>
                  <w:tcW w:w="2218" w:type="dxa"/>
                  <w:vAlign w:val="center"/>
                </w:tcPr>
                <w:p w:rsidR="00B46BFD" w:rsidRPr="00DE409A" w:rsidRDefault="00B46BFD" w:rsidP="00B46BFD">
                  <w:pPr>
                    <w:pStyle w:val="TableText"/>
                  </w:pPr>
                </w:p>
              </w:tc>
              <w:tc>
                <w:tcPr>
                  <w:tcW w:w="5759" w:type="dxa"/>
                  <w:vAlign w:val="center"/>
                </w:tcPr>
                <w:p w:rsidR="00B46BFD" w:rsidRPr="00DE409A" w:rsidRDefault="00B46BFD" w:rsidP="00B46BFD">
                  <w:pPr>
                    <w:pStyle w:val="TableText"/>
                  </w:pPr>
                </w:p>
              </w:tc>
              <w:tc>
                <w:tcPr>
                  <w:tcW w:w="1383" w:type="dxa"/>
                  <w:vAlign w:val="center"/>
                </w:tcPr>
                <w:p w:rsidR="00B46BFD" w:rsidRPr="00DE409A" w:rsidRDefault="00B46BFD" w:rsidP="00B46BFD">
                  <w:pPr>
                    <w:pStyle w:val="TableText"/>
                  </w:pPr>
                </w:p>
              </w:tc>
            </w:tr>
          </w:tbl>
          <w:p w:rsidR="00DE409A" w:rsidRPr="00DE409A" w:rsidRDefault="00DE409A" w:rsidP="001E3F50">
            <w:pPr>
              <w:rPr>
                <w:b/>
              </w:rPr>
            </w:pPr>
          </w:p>
        </w:tc>
      </w:tr>
    </w:tbl>
    <w:p w:rsidR="00DE409A" w:rsidRDefault="00DE409A" w:rsidP="00DE409A">
      <w:pPr>
        <w:jc w:val="both"/>
        <w:rPr>
          <w:rFonts w:eastAsiaTheme="majorEastAsia" w:cs="Arial"/>
          <w:sz w:val="20"/>
        </w:rPr>
      </w:pPr>
      <w:bookmarkStart w:id="3" w:name="_GoBack"/>
      <w:bookmarkEnd w:id="3"/>
    </w:p>
    <w:p w:rsidR="0020757B" w:rsidRDefault="0020757B" w:rsidP="00DE409A">
      <w:pPr>
        <w:jc w:val="both"/>
        <w:rPr>
          <w:rFonts w:eastAsiaTheme="majorEastAsia" w:cs="Arial"/>
          <w:sz w:val="20"/>
        </w:rPr>
      </w:pPr>
    </w:p>
    <w:p w:rsidR="0020757B" w:rsidRDefault="0020757B" w:rsidP="00DE409A">
      <w:pPr>
        <w:jc w:val="both"/>
        <w:rPr>
          <w:rFonts w:eastAsiaTheme="majorEastAsia" w:cs="Arial"/>
          <w:sz w:val="20"/>
        </w:rPr>
      </w:pPr>
    </w:p>
    <w:p w:rsidR="0020757B" w:rsidRDefault="0020757B" w:rsidP="00DE409A">
      <w:pPr>
        <w:jc w:val="both"/>
        <w:rPr>
          <w:rFonts w:eastAsiaTheme="majorEastAsia" w:cs="Arial"/>
          <w:sz w:val="20"/>
        </w:rPr>
      </w:pPr>
    </w:p>
    <w:p w:rsidR="0020757B" w:rsidRDefault="0020757B" w:rsidP="00DE409A">
      <w:pPr>
        <w:jc w:val="both"/>
        <w:rPr>
          <w:rFonts w:eastAsiaTheme="majorEastAsia" w:cs="Arial"/>
          <w:sz w:val="20"/>
        </w:rPr>
      </w:pPr>
    </w:p>
    <w:p w:rsidR="0020757B" w:rsidRDefault="0020757B" w:rsidP="00DE409A">
      <w:pPr>
        <w:jc w:val="both"/>
        <w:rPr>
          <w:rFonts w:eastAsiaTheme="majorEastAsia" w:cs="Arial"/>
          <w:sz w:val="20"/>
        </w:rPr>
      </w:pPr>
    </w:p>
    <w:p w:rsidR="00DE409A" w:rsidRPr="00DE409A" w:rsidRDefault="00DE409A" w:rsidP="00DE409A">
      <w:pPr>
        <w:jc w:val="both"/>
        <w:rPr>
          <w:rFonts w:eastAsiaTheme="majorEastAsia" w:cs="Arial"/>
          <w:sz w:val="20"/>
        </w:rPr>
      </w:pPr>
    </w:p>
    <w:p w:rsidR="00DE409A" w:rsidRDefault="00DE409A" w:rsidP="00DE409A">
      <w:pPr>
        <w:jc w:val="both"/>
        <w:rPr>
          <w:rFonts w:eastAsiaTheme="majorEastAsia" w:cs="Arial"/>
          <w:sz w:val="20"/>
        </w:rPr>
      </w:pPr>
      <w:r w:rsidRPr="00DE409A">
        <w:rPr>
          <w:rFonts w:eastAsiaTheme="majorEastAsia" w:cs="Arial"/>
          <w:sz w:val="20"/>
        </w:rPr>
        <w:t>THIS DOCUMENT, OR AN EMBODIMENT OF IT IN ANY MEDIA, DISCLOSES INFORMATION WHICH IS PROPRIETARY, IS THE PROPERTY OF AQUANTIS, INC. &amp; ITS SUBSIDIARIES, IS AN UNPUBLISHED WORK PROTECTED UNDER APPLICABLE COPYRIGHT LAWS, AND IS DELIVERED ON THE EXPRESS CONDITION THAT IT IS NOT TO BE USED, DISCLOSED (INCLUDING REPRODUCTION AS A DERIVATIVE WORK), OR USED FOR MANUFACTURE FOR ANYONE OTHER THAN AQUANTIS INC. &amp; IT’S SUBSIDIARIES WITHOUT ITS WRITTEN CONSENT, AND THAT NO RIGHT IS GRANTED TO DISCLOSE OR SO USE ANY INFORMATION CONTAINED THEREIN. ALL RIGHTS RESERVED. ANY ACT IN VIOLATION OF PRIOR AGREEMENT OR APPLICABLE LAW MAY RESULT IN CIVIL AND CRIMINAL PENALTIES.</w:t>
      </w:r>
    </w:p>
    <w:p w:rsidR="00DE409A" w:rsidRPr="00DE409A" w:rsidRDefault="00DE409A" w:rsidP="00DE409A">
      <w:pPr>
        <w:jc w:val="both"/>
        <w:rPr>
          <w:rFonts w:eastAsiaTheme="majorEastAsia" w:cs="Arial"/>
          <w:sz w:val="20"/>
        </w:rPr>
      </w:pPr>
    </w:p>
    <w:p w:rsidR="00DE409A" w:rsidRPr="00DE409A" w:rsidRDefault="00DE409A" w:rsidP="00DE409A">
      <w:pPr>
        <w:pStyle w:val="Part"/>
        <w:pBdr>
          <w:top w:val="single" w:sz="4" w:space="1" w:color="auto"/>
          <w:left w:val="single" w:sz="4" w:space="31" w:color="auto"/>
          <w:bottom w:val="single" w:sz="4" w:space="1" w:color="auto"/>
          <w:right w:val="single" w:sz="4" w:space="4" w:color="auto"/>
        </w:pBdr>
        <w:ind w:left="630"/>
        <w:jc w:val="right"/>
      </w:pPr>
      <w:r w:rsidRPr="00DE409A">
        <w:t>Aquantis 250kW Scaled Drivetrain Test Plan DRAFT v</w:t>
      </w:r>
      <w:r w:rsidR="0020757B">
        <w:t>0</w:t>
      </w:r>
      <w:r w:rsidR="00735BE7">
        <w:t>2</w:t>
      </w:r>
      <w:r w:rsidRPr="00DE409A">
        <w:t xml:space="preserve">.docx </w:t>
      </w:r>
    </w:p>
    <w:p w:rsidR="00DE409A" w:rsidRPr="00DE409A" w:rsidRDefault="00DE409A" w:rsidP="00DE409A">
      <w:pPr>
        <w:pStyle w:val="StyleCoverPageDataLeft0pt"/>
        <w:pBdr>
          <w:top w:val="single" w:sz="4" w:space="1" w:color="auto"/>
          <w:left w:val="single" w:sz="4" w:space="31" w:color="auto"/>
          <w:bottom w:val="single" w:sz="4" w:space="1" w:color="auto"/>
          <w:right w:val="single" w:sz="4" w:space="4" w:color="auto"/>
        </w:pBdr>
        <w:ind w:left="630"/>
        <w:jc w:val="right"/>
        <w:rPr>
          <w:rFonts w:ascii="Arial" w:hAnsi="Arial"/>
        </w:rPr>
      </w:pPr>
      <w:r w:rsidRPr="00DE409A">
        <w:rPr>
          <w:rFonts w:ascii="Arial" w:hAnsi="Arial"/>
        </w:rPr>
        <w:t xml:space="preserve">Date of Submission: </w:t>
      </w:r>
      <w:r w:rsidR="00735BE7">
        <w:rPr>
          <w:rFonts w:ascii="Arial" w:hAnsi="Arial"/>
        </w:rPr>
        <w:t>04/02/2014</w:t>
      </w:r>
    </w:p>
    <w:p w:rsidR="00DE409A" w:rsidRPr="00DE409A" w:rsidRDefault="00DE409A">
      <w:r w:rsidRPr="00DE409A">
        <w:br w:type="page"/>
      </w:r>
    </w:p>
    <w:sdt>
      <w:sdtPr>
        <w:rPr>
          <w:rFonts w:asciiTheme="minorHAnsi" w:eastAsiaTheme="minorHAnsi" w:hAnsiTheme="minorHAnsi" w:cstheme="minorBidi"/>
          <w:color w:val="auto"/>
          <w:sz w:val="22"/>
          <w:szCs w:val="22"/>
        </w:rPr>
        <w:id w:val="-1922323938"/>
        <w:docPartObj>
          <w:docPartGallery w:val="Table of Contents"/>
          <w:docPartUnique/>
        </w:docPartObj>
      </w:sdtPr>
      <w:sdtEndPr>
        <w:rPr>
          <w:b/>
          <w:bCs/>
        </w:rPr>
      </w:sdtEndPr>
      <w:sdtContent>
        <w:p w:rsidR="002403A9" w:rsidRPr="00DE409A" w:rsidRDefault="002403A9">
          <w:pPr>
            <w:pStyle w:val="TOCHeading"/>
          </w:pPr>
          <w:r w:rsidRPr="00DE409A">
            <w:t>Contents</w:t>
          </w:r>
        </w:p>
        <w:p w:rsidR="00B46BFD" w:rsidRDefault="002403A9">
          <w:pPr>
            <w:pStyle w:val="TOC1"/>
            <w:tabs>
              <w:tab w:val="right" w:leader="dot" w:pos="9350"/>
            </w:tabs>
            <w:rPr>
              <w:rFonts w:eastAsiaTheme="minorEastAsia"/>
              <w:noProof/>
            </w:rPr>
          </w:pPr>
          <w:r w:rsidRPr="00DE409A">
            <w:fldChar w:fldCharType="begin"/>
          </w:r>
          <w:r w:rsidRPr="00DE409A">
            <w:instrText xml:space="preserve"> TOC \o "1-3" \h \z \u </w:instrText>
          </w:r>
          <w:r w:rsidRPr="00DE409A">
            <w:fldChar w:fldCharType="separate"/>
          </w:r>
          <w:hyperlink w:anchor="_Toc383593018" w:history="1">
            <w:r w:rsidR="00B46BFD" w:rsidRPr="00AB7F34">
              <w:rPr>
                <w:rStyle w:val="Hyperlink"/>
                <w:noProof/>
              </w:rPr>
              <w:t>Aquantis/Bosch-Rexroth Drivetrain Test Plan</w:t>
            </w:r>
            <w:r w:rsidR="00B46BFD">
              <w:rPr>
                <w:noProof/>
                <w:webHidden/>
              </w:rPr>
              <w:tab/>
            </w:r>
            <w:r w:rsidR="00B46BFD">
              <w:rPr>
                <w:noProof/>
                <w:webHidden/>
              </w:rPr>
              <w:fldChar w:fldCharType="begin"/>
            </w:r>
            <w:r w:rsidR="00B46BFD">
              <w:rPr>
                <w:noProof/>
                <w:webHidden/>
              </w:rPr>
              <w:instrText xml:space="preserve"> PAGEREF _Toc383593018 \h </w:instrText>
            </w:r>
            <w:r w:rsidR="00B46BFD">
              <w:rPr>
                <w:noProof/>
                <w:webHidden/>
              </w:rPr>
            </w:r>
            <w:r w:rsidR="00B46BFD">
              <w:rPr>
                <w:noProof/>
                <w:webHidden/>
              </w:rPr>
              <w:fldChar w:fldCharType="separate"/>
            </w:r>
            <w:r w:rsidR="00B46BFD">
              <w:rPr>
                <w:noProof/>
                <w:webHidden/>
              </w:rPr>
              <w:t>1</w:t>
            </w:r>
            <w:r w:rsidR="00B46BFD">
              <w:rPr>
                <w:noProof/>
                <w:webHidden/>
              </w:rPr>
              <w:fldChar w:fldCharType="end"/>
            </w:r>
          </w:hyperlink>
        </w:p>
        <w:p w:rsidR="00B46BFD" w:rsidRDefault="00610A2B">
          <w:pPr>
            <w:pStyle w:val="TOC2"/>
            <w:tabs>
              <w:tab w:val="right" w:leader="dot" w:pos="9350"/>
            </w:tabs>
            <w:rPr>
              <w:rFonts w:eastAsiaTheme="minorEastAsia"/>
              <w:noProof/>
            </w:rPr>
          </w:pPr>
          <w:hyperlink w:anchor="_Toc383593019" w:history="1">
            <w:r w:rsidR="00B46BFD" w:rsidRPr="00AB7F34">
              <w:rPr>
                <w:rStyle w:val="Hyperlink"/>
                <w:noProof/>
              </w:rPr>
              <w:t>Executive Summary</w:t>
            </w:r>
            <w:r w:rsidR="00B46BFD">
              <w:rPr>
                <w:noProof/>
                <w:webHidden/>
              </w:rPr>
              <w:tab/>
            </w:r>
            <w:r w:rsidR="00B46BFD">
              <w:rPr>
                <w:noProof/>
                <w:webHidden/>
              </w:rPr>
              <w:fldChar w:fldCharType="begin"/>
            </w:r>
            <w:r w:rsidR="00B46BFD">
              <w:rPr>
                <w:noProof/>
                <w:webHidden/>
              </w:rPr>
              <w:instrText xml:space="preserve"> PAGEREF _Toc383593019 \h </w:instrText>
            </w:r>
            <w:r w:rsidR="00B46BFD">
              <w:rPr>
                <w:noProof/>
                <w:webHidden/>
              </w:rPr>
            </w:r>
            <w:r w:rsidR="00B46BFD">
              <w:rPr>
                <w:noProof/>
                <w:webHidden/>
              </w:rPr>
              <w:fldChar w:fldCharType="separate"/>
            </w:r>
            <w:r w:rsidR="00B46BFD">
              <w:rPr>
                <w:noProof/>
                <w:webHidden/>
              </w:rPr>
              <w:t>1</w:t>
            </w:r>
            <w:r w:rsidR="00B46BFD">
              <w:rPr>
                <w:noProof/>
                <w:webHidden/>
              </w:rPr>
              <w:fldChar w:fldCharType="end"/>
            </w:r>
          </w:hyperlink>
        </w:p>
        <w:p w:rsidR="00B46BFD" w:rsidRDefault="00610A2B">
          <w:pPr>
            <w:pStyle w:val="TOC2"/>
            <w:tabs>
              <w:tab w:val="right" w:leader="dot" w:pos="9350"/>
            </w:tabs>
            <w:rPr>
              <w:rFonts w:eastAsiaTheme="minorEastAsia"/>
              <w:noProof/>
            </w:rPr>
          </w:pPr>
          <w:hyperlink w:anchor="_Toc383593020" w:history="1">
            <w:r w:rsidR="00B46BFD" w:rsidRPr="00AB7F34">
              <w:rPr>
                <w:rStyle w:val="Hyperlink"/>
                <w:noProof/>
              </w:rPr>
              <w:t>Change History</w:t>
            </w:r>
            <w:r w:rsidR="00B46BFD">
              <w:rPr>
                <w:noProof/>
                <w:webHidden/>
              </w:rPr>
              <w:tab/>
            </w:r>
            <w:r w:rsidR="00B46BFD">
              <w:rPr>
                <w:noProof/>
                <w:webHidden/>
              </w:rPr>
              <w:fldChar w:fldCharType="begin"/>
            </w:r>
            <w:r w:rsidR="00B46BFD">
              <w:rPr>
                <w:noProof/>
                <w:webHidden/>
              </w:rPr>
              <w:instrText xml:space="preserve"> PAGEREF _Toc383593020 \h </w:instrText>
            </w:r>
            <w:r w:rsidR="00B46BFD">
              <w:rPr>
                <w:noProof/>
                <w:webHidden/>
              </w:rPr>
            </w:r>
            <w:r w:rsidR="00B46BFD">
              <w:rPr>
                <w:noProof/>
                <w:webHidden/>
              </w:rPr>
              <w:fldChar w:fldCharType="separate"/>
            </w:r>
            <w:r w:rsidR="00B46BFD">
              <w:rPr>
                <w:noProof/>
                <w:webHidden/>
              </w:rPr>
              <w:t>1</w:t>
            </w:r>
            <w:r w:rsidR="00B46BFD">
              <w:rPr>
                <w:noProof/>
                <w:webHidden/>
              </w:rPr>
              <w:fldChar w:fldCharType="end"/>
            </w:r>
          </w:hyperlink>
        </w:p>
        <w:p w:rsidR="00B46BFD" w:rsidRDefault="00610A2B">
          <w:pPr>
            <w:pStyle w:val="TOC2"/>
            <w:tabs>
              <w:tab w:val="right" w:leader="dot" w:pos="9350"/>
            </w:tabs>
            <w:rPr>
              <w:rFonts w:eastAsiaTheme="minorEastAsia"/>
              <w:noProof/>
            </w:rPr>
          </w:pPr>
          <w:hyperlink w:anchor="_Toc383593021" w:history="1">
            <w:r w:rsidR="00B46BFD" w:rsidRPr="00AB7F34">
              <w:rPr>
                <w:rStyle w:val="Hyperlink"/>
                <w:noProof/>
              </w:rPr>
              <w:t>Background</w:t>
            </w:r>
            <w:r w:rsidR="00B46BFD">
              <w:rPr>
                <w:noProof/>
                <w:webHidden/>
              </w:rPr>
              <w:tab/>
            </w:r>
            <w:r w:rsidR="00B46BFD">
              <w:rPr>
                <w:noProof/>
                <w:webHidden/>
              </w:rPr>
              <w:fldChar w:fldCharType="begin"/>
            </w:r>
            <w:r w:rsidR="00B46BFD">
              <w:rPr>
                <w:noProof/>
                <w:webHidden/>
              </w:rPr>
              <w:instrText xml:space="preserve"> PAGEREF _Toc383593021 \h </w:instrText>
            </w:r>
            <w:r w:rsidR="00B46BFD">
              <w:rPr>
                <w:noProof/>
                <w:webHidden/>
              </w:rPr>
            </w:r>
            <w:r w:rsidR="00B46BFD">
              <w:rPr>
                <w:noProof/>
                <w:webHidden/>
              </w:rPr>
              <w:fldChar w:fldCharType="separate"/>
            </w:r>
            <w:r w:rsidR="00B46BFD">
              <w:rPr>
                <w:noProof/>
                <w:webHidden/>
              </w:rPr>
              <w:t>3</w:t>
            </w:r>
            <w:r w:rsidR="00B46BFD">
              <w:rPr>
                <w:noProof/>
                <w:webHidden/>
              </w:rPr>
              <w:fldChar w:fldCharType="end"/>
            </w:r>
          </w:hyperlink>
        </w:p>
        <w:p w:rsidR="00B46BFD" w:rsidRDefault="00610A2B">
          <w:pPr>
            <w:pStyle w:val="TOC2"/>
            <w:tabs>
              <w:tab w:val="right" w:leader="dot" w:pos="9350"/>
            </w:tabs>
            <w:rPr>
              <w:rFonts w:eastAsiaTheme="minorEastAsia"/>
              <w:noProof/>
            </w:rPr>
          </w:pPr>
          <w:hyperlink w:anchor="_Toc383593022" w:history="1">
            <w:r w:rsidR="00B46BFD" w:rsidRPr="00AB7F34">
              <w:rPr>
                <w:rStyle w:val="Hyperlink"/>
                <w:noProof/>
              </w:rPr>
              <w:t>Scope</w:t>
            </w:r>
            <w:r w:rsidR="00B46BFD">
              <w:rPr>
                <w:noProof/>
                <w:webHidden/>
              </w:rPr>
              <w:tab/>
            </w:r>
            <w:r w:rsidR="00B46BFD">
              <w:rPr>
                <w:noProof/>
                <w:webHidden/>
              </w:rPr>
              <w:fldChar w:fldCharType="begin"/>
            </w:r>
            <w:r w:rsidR="00B46BFD">
              <w:rPr>
                <w:noProof/>
                <w:webHidden/>
              </w:rPr>
              <w:instrText xml:space="preserve"> PAGEREF _Toc383593022 \h </w:instrText>
            </w:r>
            <w:r w:rsidR="00B46BFD">
              <w:rPr>
                <w:noProof/>
                <w:webHidden/>
              </w:rPr>
            </w:r>
            <w:r w:rsidR="00B46BFD">
              <w:rPr>
                <w:noProof/>
                <w:webHidden/>
              </w:rPr>
              <w:fldChar w:fldCharType="separate"/>
            </w:r>
            <w:r w:rsidR="00B46BFD">
              <w:rPr>
                <w:noProof/>
                <w:webHidden/>
              </w:rPr>
              <w:t>3</w:t>
            </w:r>
            <w:r w:rsidR="00B46BFD">
              <w:rPr>
                <w:noProof/>
                <w:webHidden/>
              </w:rPr>
              <w:fldChar w:fldCharType="end"/>
            </w:r>
          </w:hyperlink>
        </w:p>
        <w:p w:rsidR="00B46BFD" w:rsidRDefault="00610A2B">
          <w:pPr>
            <w:pStyle w:val="TOC2"/>
            <w:tabs>
              <w:tab w:val="right" w:leader="dot" w:pos="9350"/>
            </w:tabs>
            <w:rPr>
              <w:rFonts w:eastAsiaTheme="minorEastAsia"/>
              <w:noProof/>
            </w:rPr>
          </w:pPr>
          <w:hyperlink w:anchor="_Toc383593023" w:history="1">
            <w:r w:rsidR="00B46BFD" w:rsidRPr="00AB7F34">
              <w:rPr>
                <w:rStyle w:val="Hyperlink"/>
                <w:noProof/>
              </w:rPr>
              <w:t>Test Objectives</w:t>
            </w:r>
            <w:r w:rsidR="00B46BFD">
              <w:rPr>
                <w:noProof/>
                <w:webHidden/>
              </w:rPr>
              <w:tab/>
            </w:r>
            <w:r w:rsidR="00B46BFD">
              <w:rPr>
                <w:noProof/>
                <w:webHidden/>
              </w:rPr>
              <w:fldChar w:fldCharType="begin"/>
            </w:r>
            <w:r w:rsidR="00B46BFD">
              <w:rPr>
                <w:noProof/>
                <w:webHidden/>
              </w:rPr>
              <w:instrText xml:space="preserve"> PAGEREF _Toc383593023 \h </w:instrText>
            </w:r>
            <w:r w:rsidR="00B46BFD">
              <w:rPr>
                <w:noProof/>
                <w:webHidden/>
              </w:rPr>
            </w:r>
            <w:r w:rsidR="00B46BFD">
              <w:rPr>
                <w:noProof/>
                <w:webHidden/>
              </w:rPr>
              <w:fldChar w:fldCharType="separate"/>
            </w:r>
            <w:r w:rsidR="00B46BFD">
              <w:rPr>
                <w:noProof/>
                <w:webHidden/>
              </w:rPr>
              <w:t>3</w:t>
            </w:r>
            <w:r w:rsidR="00B46BFD">
              <w:rPr>
                <w:noProof/>
                <w:webHidden/>
              </w:rPr>
              <w:fldChar w:fldCharType="end"/>
            </w:r>
          </w:hyperlink>
        </w:p>
        <w:p w:rsidR="00B46BFD" w:rsidRDefault="00610A2B">
          <w:pPr>
            <w:pStyle w:val="TOC2"/>
            <w:tabs>
              <w:tab w:val="right" w:leader="dot" w:pos="9350"/>
            </w:tabs>
            <w:rPr>
              <w:rFonts w:eastAsiaTheme="minorEastAsia"/>
              <w:noProof/>
            </w:rPr>
          </w:pPr>
          <w:hyperlink w:anchor="_Toc383593024" w:history="1">
            <w:r w:rsidR="00B46BFD" w:rsidRPr="00AB7F34">
              <w:rPr>
                <w:rStyle w:val="Hyperlink"/>
                <w:noProof/>
              </w:rPr>
              <w:t>System Design Validation</w:t>
            </w:r>
            <w:r w:rsidR="00B46BFD">
              <w:rPr>
                <w:noProof/>
                <w:webHidden/>
              </w:rPr>
              <w:tab/>
            </w:r>
            <w:r w:rsidR="00B46BFD">
              <w:rPr>
                <w:noProof/>
                <w:webHidden/>
              </w:rPr>
              <w:fldChar w:fldCharType="begin"/>
            </w:r>
            <w:r w:rsidR="00B46BFD">
              <w:rPr>
                <w:noProof/>
                <w:webHidden/>
              </w:rPr>
              <w:instrText xml:space="preserve"> PAGEREF _Toc383593024 \h </w:instrText>
            </w:r>
            <w:r w:rsidR="00B46BFD">
              <w:rPr>
                <w:noProof/>
                <w:webHidden/>
              </w:rPr>
            </w:r>
            <w:r w:rsidR="00B46BFD">
              <w:rPr>
                <w:noProof/>
                <w:webHidden/>
              </w:rPr>
              <w:fldChar w:fldCharType="separate"/>
            </w:r>
            <w:r w:rsidR="00B46BFD">
              <w:rPr>
                <w:noProof/>
                <w:webHidden/>
              </w:rPr>
              <w:t>4</w:t>
            </w:r>
            <w:r w:rsidR="00B46BFD">
              <w:rPr>
                <w:noProof/>
                <w:webHidden/>
              </w:rPr>
              <w:fldChar w:fldCharType="end"/>
            </w:r>
          </w:hyperlink>
        </w:p>
        <w:p w:rsidR="00B46BFD" w:rsidRDefault="00610A2B">
          <w:pPr>
            <w:pStyle w:val="TOC2"/>
            <w:tabs>
              <w:tab w:val="right" w:leader="dot" w:pos="9350"/>
            </w:tabs>
            <w:rPr>
              <w:rFonts w:eastAsiaTheme="minorEastAsia"/>
              <w:noProof/>
            </w:rPr>
          </w:pPr>
          <w:hyperlink w:anchor="_Toc383593025" w:history="1">
            <w:r w:rsidR="00B46BFD" w:rsidRPr="00AB7F34">
              <w:rPr>
                <w:rStyle w:val="Hyperlink"/>
                <w:noProof/>
              </w:rPr>
              <w:t>Facility</w:t>
            </w:r>
            <w:r w:rsidR="00B46BFD">
              <w:rPr>
                <w:noProof/>
                <w:webHidden/>
              </w:rPr>
              <w:tab/>
            </w:r>
            <w:r w:rsidR="00B46BFD">
              <w:rPr>
                <w:noProof/>
                <w:webHidden/>
              </w:rPr>
              <w:fldChar w:fldCharType="begin"/>
            </w:r>
            <w:r w:rsidR="00B46BFD">
              <w:rPr>
                <w:noProof/>
                <w:webHidden/>
              </w:rPr>
              <w:instrText xml:space="preserve"> PAGEREF _Toc383593025 \h </w:instrText>
            </w:r>
            <w:r w:rsidR="00B46BFD">
              <w:rPr>
                <w:noProof/>
                <w:webHidden/>
              </w:rPr>
            </w:r>
            <w:r w:rsidR="00B46BFD">
              <w:rPr>
                <w:noProof/>
                <w:webHidden/>
              </w:rPr>
              <w:fldChar w:fldCharType="separate"/>
            </w:r>
            <w:r w:rsidR="00B46BFD">
              <w:rPr>
                <w:noProof/>
                <w:webHidden/>
              </w:rPr>
              <w:t>4</w:t>
            </w:r>
            <w:r w:rsidR="00B46BFD">
              <w:rPr>
                <w:noProof/>
                <w:webHidden/>
              </w:rPr>
              <w:fldChar w:fldCharType="end"/>
            </w:r>
          </w:hyperlink>
        </w:p>
        <w:p w:rsidR="00B46BFD" w:rsidRDefault="00610A2B">
          <w:pPr>
            <w:pStyle w:val="TOC3"/>
            <w:tabs>
              <w:tab w:val="right" w:leader="dot" w:pos="9350"/>
            </w:tabs>
            <w:rPr>
              <w:rFonts w:eastAsiaTheme="minorEastAsia"/>
              <w:noProof/>
            </w:rPr>
          </w:pPr>
          <w:hyperlink w:anchor="_Toc383593026" w:history="1">
            <w:r w:rsidR="00B46BFD" w:rsidRPr="00AB7F34">
              <w:rPr>
                <w:rStyle w:val="Hyperlink"/>
                <w:noProof/>
              </w:rPr>
              <w:t>Test Bench</w:t>
            </w:r>
            <w:r w:rsidR="00B46BFD">
              <w:rPr>
                <w:noProof/>
                <w:webHidden/>
              </w:rPr>
              <w:tab/>
            </w:r>
            <w:r w:rsidR="00B46BFD">
              <w:rPr>
                <w:noProof/>
                <w:webHidden/>
              </w:rPr>
              <w:fldChar w:fldCharType="begin"/>
            </w:r>
            <w:r w:rsidR="00B46BFD">
              <w:rPr>
                <w:noProof/>
                <w:webHidden/>
              </w:rPr>
              <w:instrText xml:space="preserve"> PAGEREF _Toc383593026 \h </w:instrText>
            </w:r>
            <w:r w:rsidR="00B46BFD">
              <w:rPr>
                <w:noProof/>
                <w:webHidden/>
              </w:rPr>
            </w:r>
            <w:r w:rsidR="00B46BFD">
              <w:rPr>
                <w:noProof/>
                <w:webHidden/>
              </w:rPr>
              <w:fldChar w:fldCharType="separate"/>
            </w:r>
            <w:r w:rsidR="00B46BFD">
              <w:rPr>
                <w:noProof/>
                <w:webHidden/>
              </w:rPr>
              <w:t>4</w:t>
            </w:r>
            <w:r w:rsidR="00B46BFD">
              <w:rPr>
                <w:noProof/>
                <w:webHidden/>
              </w:rPr>
              <w:fldChar w:fldCharType="end"/>
            </w:r>
          </w:hyperlink>
        </w:p>
        <w:p w:rsidR="00B46BFD" w:rsidRDefault="00610A2B">
          <w:pPr>
            <w:pStyle w:val="TOC2"/>
            <w:tabs>
              <w:tab w:val="right" w:leader="dot" w:pos="9350"/>
            </w:tabs>
            <w:rPr>
              <w:rFonts w:eastAsiaTheme="minorEastAsia"/>
              <w:noProof/>
            </w:rPr>
          </w:pPr>
          <w:hyperlink w:anchor="_Toc383593027" w:history="1">
            <w:r w:rsidR="00B46BFD" w:rsidRPr="00AB7F34">
              <w:rPr>
                <w:rStyle w:val="Hyperlink"/>
                <w:noProof/>
              </w:rPr>
              <w:t>Schedule</w:t>
            </w:r>
            <w:r w:rsidR="00B46BFD">
              <w:rPr>
                <w:noProof/>
                <w:webHidden/>
              </w:rPr>
              <w:tab/>
            </w:r>
            <w:r w:rsidR="00B46BFD">
              <w:rPr>
                <w:noProof/>
                <w:webHidden/>
              </w:rPr>
              <w:fldChar w:fldCharType="begin"/>
            </w:r>
            <w:r w:rsidR="00B46BFD">
              <w:rPr>
                <w:noProof/>
                <w:webHidden/>
              </w:rPr>
              <w:instrText xml:space="preserve"> PAGEREF _Toc383593027 \h </w:instrText>
            </w:r>
            <w:r w:rsidR="00B46BFD">
              <w:rPr>
                <w:noProof/>
                <w:webHidden/>
              </w:rPr>
            </w:r>
            <w:r w:rsidR="00B46BFD">
              <w:rPr>
                <w:noProof/>
                <w:webHidden/>
              </w:rPr>
              <w:fldChar w:fldCharType="separate"/>
            </w:r>
            <w:r w:rsidR="00B46BFD">
              <w:rPr>
                <w:noProof/>
                <w:webHidden/>
              </w:rPr>
              <w:t>5</w:t>
            </w:r>
            <w:r w:rsidR="00B46BFD">
              <w:rPr>
                <w:noProof/>
                <w:webHidden/>
              </w:rPr>
              <w:fldChar w:fldCharType="end"/>
            </w:r>
          </w:hyperlink>
        </w:p>
        <w:p w:rsidR="00B46BFD" w:rsidRDefault="00610A2B">
          <w:pPr>
            <w:pStyle w:val="TOC2"/>
            <w:tabs>
              <w:tab w:val="right" w:leader="dot" w:pos="9350"/>
            </w:tabs>
            <w:rPr>
              <w:rFonts w:eastAsiaTheme="minorEastAsia"/>
              <w:noProof/>
            </w:rPr>
          </w:pPr>
          <w:hyperlink w:anchor="_Toc383593028" w:history="1">
            <w:r w:rsidR="00B46BFD" w:rsidRPr="00AB7F34">
              <w:rPr>
                <w:rStyle w:val="Hyperlink"/>
                <w:noProof/>
              </w:rPr>
              <w:t>Test Configuration</w:t>
            </w:r>
            <w:r w:rsidR="00B46BFD">
              <w:rPr>
                <w:noProof/>
                <w:webHidden/>
              </w:rPr>
              <w:tab/>
            </w:r>
            <w:r w:rsidR="00B46BFD">
              <w:rPr>
                <w:noProof/>
                <w:webHidden/>
              </w:rPr>
              <w:fldChar w:fldCharType="begin"/>
            </w:r>
            <w:r w:rsidR="00B46BFD">
              <w:rPr>
                <w:noProof/>
                <w:webHidden/>
              </w:rPr>
              <w:instrText xml:space="preserve"> PAGEREF _Toc383593028 \h </w:instrText>
            </w:r>
            <w:r w:rsidR="00B46BFD">
              <w:rPr>
                <w:noProof/>
                <w:webHidden/>
              </w:rPr>
            </w:r>
            <w:r w:rsidR="00B46BFD">
              <w:rPr>
                <w:noProof/>
                <w:webHidden/>
              </w:rPr>
              <w:fldChar w:fldCharType="separate"/>
            </w:r>
            <w:r w:rsidR="00B46BFD">
              <w:rPr>
                <w:noProof/>
                <w:webHidden/>
              </w:rPr>
              <w:t>6</w:t>
            </w:r>
            <w:r w:rsidR="00B46BFD">
              <w:rPr>
                <w:noProof/>
                <w:webHidden/>
              </w:rPr>
              <w:fldChar w:fldCharType="end"/>
            </w:r>
          </w:hyperlink>
        </w:p>
        <w:p w:rsidR="00B46BFD" w:rsidRDefault="00610A2B">
          <w:pPr>
            <w:pStyle w:val="TOC2"/>
            <w:tabs>
              <w:tab w:val="right" w:leader="dot" w:pos="9350"/>
            </w:tabs>
            <w:rPr>
              <w:rFonts w:eastAsiaTheme="minorEastAsia"/>
              <w:noProof/>
            </w:rPr>
          </w:pPr>
          <w:hyperlink w:anchor="_Toc383593029" w:history="1">
            <w:r w:rsidR="00B46BFD" w:rsidRPr="00AB7F34">
              <w:rPr>
                <w:rStyle w:val="Hyperlink"/>
                <w:noProof/>
              </w:rPr>
              <w:t>Technical Approach</w:t>
            </w:r>
            <w:r w:rsidR="00B46BFD">
              <w:rPr>
                <w:noProof/>
                <w:webHidden/>
              </w:rPr>
              <w:tab/>
            </w:r>
            <w:r w:rsidR="00B46BFD">
              <w:rPr>
                <w:noProof/>
                <w:webHidden/>
              </w:rPr>
              <w:fldChar w:fldCharType="begin"/>
            </w:r>
            <w:r w:rsidR="00B46BFD">
              <w:rPr>
                <w:noProof/>
                <w:webHidden/>
              </w:rPr>
              <w:instrText xml:space="preserve"> PAGEREF _Toc383593029 \h </w:instrText>
            </w:r>
            <w:r w:rsidR="00B46BFD">
              <w:rPr>
                <w:noProof/>
                <w:webHidden/>
              </w:rPr>
            </w:r>
            <w:r w:rsidR="00B46BFD">
              <w:rPr>
                <w:noProof/>
                <w:webHidden/>
              </w:rPr>
              <w:fldChar w:fldCharType="separate"/>
            </w:r>
            <w:r w:rsidR="00B46BFD">
              <w:rPr>
                <w:noProof/>
                <w:webHidden/>
              </w:rPr>
              <w:t>7</w:t>
            </w:r>
            <w:r w:rsidR="00B46BFD">
              <w:rPr>
                <w:noProof/>
                <w:webHidden/>
              </w:rPr>
              <w:fldChar w:fldCharType="end"/>
            </w:r>
          </w:hyperlink>
        </w:p>
        <w:p w:rsidR="00B46BFD" w:rsidRDefault="00610A2B">
          <w:pPr>
            <w:pStyle w:val="TOC3"/>
            <w:tabs>
              <w:tab w:val="right" w:leader="dot" w:pos="9350"/>
            </w:tabs>
            <w:rPr>
              <w:rFonts w:eastAsiaTheme="minorEastAsia"/>
              <w:noProof/>
            </w:rPr>
          </w:pPr>
          <w:hyperlink w:anchor="_Toc383593030" w:history="1">
            <w:r w:rsidR="00B46BFD" w:rsidRPr="00AB7F34">
              <w:rPr>
                <w:rStyle w:val="Hyperlink"/>
                <w:noProof/>
              </w:rPr>
              <w:t>250kW Design and Analysis</w:t>
            </w:r>
            <w:r w:rsidR="00B46BFD">
              <w:rPr>
                <w:noProof/>
                <w:webHidden/>
              </w:rPr>
              <w:tab/>
            </w:r>
            <w:r w:rsidR="00B46BFD">
              <w:rPr>
                <w:noProof/>
                <w:webHidden/>
              </w:rPr>
              <w:fldChar w:fldCharType="begin"/>
            </w:r>
            <w:r w:rsidR="00B46BFD">
              <w:rPr>
                <w:noProof/>
                <w:webHidden/>
              </w:rPr>
              <w:instrText xml:space="preserve"> PAGEREF _Toc383593030 \h </w:instrText>
            </w:r>
            <w:r w:rsidR="00B46BFD">
              <w:rPr>
                <w:noProof/>
                <w:webHidden/>
              </w:rPr>
            </w:r>
            <w:r w:rsidR="00B46BFD">
              <w:rPr>
                <w:noProof/>
                <w:webHidden/>
              </w:rPr>
              <w:fldChar w:fldCharType="separate"/>
            </w:r>
            <w:r w:rsidR="00B46BFD">
              <w:rPr>
                <w:noProof/>
                <w:webHidden/>
              </w:rPr>
              <w:t>7</w:t>
            </w:r>
            <w:r w:rsidR="00B46BFD">
              <w:rPr>
                <w:noProof/>
                <w:webHidden/>
              </w:rPr>
              <w:fldChar w:fldCharType="end"/>
            </w:r>
          </w:hyperlink>
        </w:p>
        <w:p w:rsidR="00B46BFD" w:rsidRDefault="00610A2B">
          <w:pPr>
            <w:pStyle w:val="TOC3"/>
            <w:tabs>
              <w:tab w:val="right" w:leader="dot" w:pos="9350"/>
            </w:tabs>
            <w:rPr>
              <w:rFonts w:eastAsiaTheme="minorEastAsia"/>
              <w:noProof/>
            </w:rPr>
          </w:pPr>
          <w:hyperlink w:anchor="_Toc383593031" w:history="1">
            <w:r w:rsidR="00B46BFD" w:rsidRPr="00AB7F34">
              <w:rPr>
                <w:rStyle w:val="Hyperlink"/>
                <w:noProof/>
              </w:rPr>
              <w:t>Nominal Test Conditions (Steady-State Operation)</w:t>
            </w:r>
            <w:r w:rsidR="00B46BFD">
              <w:rPr>
                <w:noProof/>
                <w:webHidden/>
              </w:rPr>
              <w:tab/>
            </w:r>
            <w:r w:rsidR="00B46BFD">
              <w:rPr>
                <w:noProof/>
                <w:webHidden/>
              </w:rPr>
              <w:fldChar w:fldCharType="begin"/>
            </w:r>
            <w:r w:rsidR="00B46BFD">
              <w:rPr>
                <w:noProof/>
                <w:webHidden/>
              </w:rPr>
              <w:instrText xml:space="preserve"> PAGEREF _Toc383593031 \h </w:instrText>
            </w:r>
            <w:r w:rsidR="00B46BFD">
              <w:rPr>
                <w:noProof/>
                <w:webHidden/>
              </w:rPr>
            </w:r>
            <w:r w:rsidR="00B46BFD">
              <w:rPr>
                <w:noProof/>
                <w:webHidden/>
              </w:rPr>
              <w:fldChar w:fldCharType="separate"/>
            </w:r>
            <w:r w:rsidR="00B46BFD">
              <w:rPr>
                <w:noProof/>
                <w:webHidden/>
              </w:rPr>
              <w:t>7</w:t>
            </w:r>
            <w:r w:rsidR="00B46BFD">
              <w:rPr>
                <w:noProof/>
                <w:webHidden/>
              </w:rPr>
              <w:fldChar w:fldCharType="end"/>
            </w:r>
          </w:hyperlink>
        </w:p>
        <w:p w:rsidR="00B46BFD" w:rsidRDefault="00610A2B">
          <w:pPr>
            <w:pStyle w:val="TOC3"/>
            <w:tabs>
              <w:tab w:val="right" w:leader="dot" w:pos="9350"/>
            </w:tabs>
            <w:rPr>
              <w:rFonts w:eastAsiaTheme="minorEastAsia"/>
              <w:noProof/>
            </w:rPr>
          </w:pPr>
          <w:hyperlink w:anchor="_Toc383593032" w:history="1">
            <w:r w:rsidR="00B46BFD" w:rsidRPr="00AB7F34">
              <w:rPr>
                <w:rStyle w:val="Hyperlink"/>
                <w:noProof/>
              </w:rPr>
              <w:t>Transient Operating Conditions</w:t>
            </w:r>
            <w:r w:rsidR="00B46BFD">
              <w:rPr>
                <w:noProof/>
                <w:webHidden/>
              </w:rPr>
              <w:tab/>
            </w:r>
            <w:r w:rsidR="00B46BFD">
              <w:rPr>
                <w:noProof/>
                <w:webHidden/>
              </w:rPr>
              <w:fldChar w:fldCharType="begin"/>
            </w:r>
            <w:r w:rsidR="00B46BFD">
              <w:rPr>
                <w:noProof/>
                <w:webHidden/>
              </w:rPr>
              <w:instrText xml:space="preserve"> PAGEREF _Toc383593032 \h </w:instrText>
            </w:r>
            <w:r w:rsidR="00B46BFD">
              <w:rPr>
                <w:noProof/>
                <w:webHidden/>
              </w:rPr>
            </w:r>
            <w:r w:rsidR="00B46BFD">
              <w:rPr>
                <w:noProof/>
                <w:webHidden/>
              </w:rPr>
              <w:fldChar w:fldCharType="separate"/>
            </w:r>
            <w:r w:rsidR="00B46BFD">
              <w:rPr>
                <w:noProof/>
                <w:webHidden/>
              </w:rPr>
              <w:t>8</w:t>
            </w:r>
            <w:r w:rsidR="00B46BFD">
              <w:rPr>
                <w:noProof/>
                <w:webHidden/>
              </w:rPr>
              <w:fldChar w:fldCharType="end"/>
            </w:r>
          </w:hyperlink>
        </w:p>
        <w:p w:rsidR="00B46BFD" w:rsidRDefault="00610A2B">
          <w:pPr>
            <w:pStyle w:val="TOC3"/>
            <w:tabs>
              <w:tab w:val="right" w:leader="dot" w:pos="9350"/>
            </w:tabs>
            <w:rPr>
              <w:rFonts w:eastAsiaTheme="minorEastAsia"/>
              <w:noProof/>
            </w:rPr>
          </w:pPr>
          <w:hyperlink w:anchor="_Toc383593033" w:history="1">
            <w:r w:rsidR="00B46BFD" w:rsidRPr="00AB7F34">
              <w:rPr>
                <w:rStyle w:val="Hyperlink"/>
                <w:noProof/>
              </w:rPr>
              <w:t>Stall Control Validation</w:t>
            </w:r>
            <w:r w:rsidR="00B46BFD">
              <w:rPr>
                <w:noProof/>
                <w:webHidden/>
              </w:rPr>
              <w:tab/>
            </w:r>
            <w:r w:rsidR="00B46BFD">
              <w:rPr>
                <w:noProof/>
                <w:webHidden/>
              </w:rPr>
              <w:fldChar w:fldCharType="begin"/>
            </w:r>
            <w:r w:rsidR="00B46BFD">
              <w:rPr>
                <w:noProof/>
                <w:webHidden/>
              </w:rPr>
              <w:instrText xml:space="preserve"> PAGEREF _Toc383593033 \h </w:instrText>
            </w:r>
            <w:r w:rsidR="00B46BFD">
              <w:rPr>
                <w:noProof/>
                <w:webHidden/>
              </w:rPr>
            </w:r>
            <w:r w:rsidR="00B46BFD">
              <w:rPr>
                <w:noProof/>
                <w:webHidden/>
              </w:rPr>
              <w:fldChar w:fldCharType="separate"/>
            </w:r>
            <w:r w:rsidR="00B46BFD">
              <w:rPr>
                <w:noProof/>
                <w:webHidden/>
              </w:rPr>
              <w:t>9</w:t>
            </w:r>
            <w:r w:rsidR="00B46BFD">
              <w:rPr>
                <w:noProof/>
                <w:webHidden/>
              </w:rPr>
              <w:fldChar w:fldCharType="end"/>
            </w:r>
          </w:hyperlink>
        </w:p>
        <w:p w:rsidR="00B46BFD" w:rsidRDefault="00610A2B">
          <w:pPr>
            <w:pStyle w:val="TOC3"/>
            <w:tabs>
              <w:tab w:val="right" w:leader="dot" w:pos="9350"/>
            </w:tabs>
            <w:rPr>
              <w:rFonts w:eastAsiaTheme="minorEastAsia"/>
              <w:noProof/>
            </w:rPr>
          </w:pPr>
          <w:hyperlink w:anchor="_Toc383593034" w:history="1">
            <w:r w:rsidR="00B46BFD" w:rsidRPr="00AB7F34">
              <w:rPr>
                <w:rStyle w:val="Hyperlink"/>
                <w:noProof/>
              </w:rPr>
              <w:t>High Ratio Dynamics Validation</w:t>
            </w:r>
            <w:r w:rsidR="00B46BFD">
              <w:rPr>
                <w:noProof/>
                <w:webHidden/>
              </w:rPr>
              <w:tab/>
            </w:r>
            <w:r w:rsidR="00B46BFD">
              <w:rPr>
                <w:noProof/>
                <w:webHidden/>
              </w:rPr>
              <w:fldChar w:fldCharType="begin"/>
            </w:r>
            <w:r w:rsidR="00B46BFD">
              <w:rPr>
                <w:noProof/>
                <w:webHidden/>
              </w:rPr>
              <w:instrText xml:space="preserve"> PAGEREF _Toc383593034 \h </w:instrText>
            </w:r>
            <w:r w:rsidR="00B46BFD">
              <w:rPr>
                <w:noProof/>
                <w:webHidden/>
              </w:rPr>
            </w:r>
            <w:r w:rsidR="00B46BFD">
              <w:rPr>
                <w:noProof/>
                <w:webHidden/>
              </w:rPr>
              <w:fldChar w:fldCharType="separate"/>
            </w:r>
            <w:r w:rsidR="00B46BFD">
              <w:rPr>
                <w:noProof/>
                <w:webHidden/>
              </w:rPr>
              <w:t>9</w:t>
            </w:r>
            <w:r w:rsidR="00B46BFD">
              <w:rPr>
                <w:noProof/>
                <w:webHidden/>
              </w:rPr>
              <w:fldChar w:fldCharType="end"/>
            </w:r>
          </w:hyperlink>
        </w:p>
        <w:p w:rsidR="00B46BFD" w:rsidRDefault="00610A2B">
          <w:pPr>
            <w:pStyle w:val="TOC3"/>
            <w:tabs>
              <w:tab w:val="right" w:leader="dot" w:pos="9350"/>
            </w:tabs>
            <w:rPr>
              <w:rFonts w:eastAsiaTheme="minorEastAsia"/>
              <w:noProof/>
            </w:rPr>
          </w:pPr>
          <w:hyperlink w:anchor="_Toc383593035" w:history="1">
            <w:r w:rsidR="00B46BFD" w:rsidRPr="00AB7F34">
              <w:rPr>
                <w:rStyle w:val="Hyperlink"/>
                <w:noProof/>
              </w:rPr>
              <w:t>Low-Voltage Ride-Through (LVRT) Simulation</w:t>
            </w:r>
            <w:r w:rsidR="00B46BFD">
              <w:rPr>
                <w:noProof/>
                <w:webHidden/>
              </w:rPr>
              <w:tab/>
            </w:r>
            <w:r w:rsidR="00B46BFD">
              <w:rPr>
                <w:noProof/>
                <w:webHidden/>
              </w:rPr>
              <w:fldChar w:fldCharType="begin"/>
            </w:r>
            <w:r w:rsidR="00B46BFD">
              <w:rPr>
                <w:noProof/>
                <w:webHidden/>
              </w:rPr>
              <w:instrText xml:space="preserve"> PAGEREF _Toc383593035 \h </w:instrText>
            </w:r>
            <w:r w:rsidR="00B46BFD">
              <w:rPr>
                <w:noProof/>
                <w:webHidden/>
              </w:rPr>
            </w:r>
            <w:r w:rsidR="00B46BFD">
              <w:rPr>
                <w:noProof/>
                <w:webHidden/>
              </w:rPr>
              <w:fldChar w:fldCharType="separate"/>
            </w:r>
            <w:r w:rsidR="00B46BFD">
              <w:rPr>
                <w:noProof/>
                <w:webHidden/>
              </w:rPr>
              <w:t>10</w:t>
            </w:r>
            <w:r w:rsidR="00B46BFD">
              <w:rPr>
                <w:noProof/>
                <w:webHidden/>
              </w:rPr>
              <w:fldChar w:fldCharType="end"/>
            </w:r>
          </w:hyperlink>
        </w:p>
        <w:p w:rsidR="00B46BFD" w:rsidRDefault="00610A2B">
          <w:pPr>
            <w:pStyle w:val="TOC3"/>
            <w:tabs>
              <w:tab w:val="right" w:leader="dot" w:pos="9350"/>
            </w:tabs>
            <w:rPr>
              <w:rFonts w:eastAsiaTheme="minorEastAsia"/>
              <w:noProof/>
            </w:rPr>
          </w:pPr>
          <w:hyperlink w:anchor="_Toc383593036" w:history="1">
            <w:r w:rsidR="00B46BFD" w:rsidRPr="00AB7F34">
              <w:rPr>
                <w:rStyle w:val="Hyperlink"/>
                <w:noProof/>
              </w:rPr>
              <w:t>Lubricant Efficiency</w:t>
            </w:r>
            <w:r w:rsidR="00B46BFD">
              <w:rPr>
                <w:noProof/>
                <w:webHidden/>
              </w:rPr>
              <w:tab/>
            </w:r>
            <w:r w:rsidR="00B46BFD">
              <w:rPr>
                <w:noProof/>
                <w:webHidden/>
              </w:rPr>
              <w:fldChar w:fldCharType="begin"/>
            </w:r>
            <w:r w:rsidR="00B46BFD">
              <w:rPr>
                <w:noProof/>
                <w:webHidden/>
              </w:rPr>
              <w:instrText xml:space="preserve"> PAGEREF _Toc383593036 \h </w:instrText>
            </w:r>
            <w:r w:rsidR="00B46BFD">
              <w:rPr>
                <w:noProof/>
                <w:webHidden/>
              </w:rPr>
            </w:r>
            <w:r w:rsidR="00B46BFD">
              <w:rPr>
                <w:noProof/>
                <w:webHidden/>
              </w:rPr>
              <w:fldChar w:fldCharType="separate"/>
            </w:r>
            <w:r w:rsidR="00B46BFD">
              <w:rPr>
                <w:noProof/>
                <w:webHidden/>
              </w:rPr>
              <w:t>10</w:t>
            </w:r>
            <w:r w:rsidR="00B46BFD">
              <w:rPr>
                <w:noProof/>
                <w:webHidden/>
              </w:rPr>
              <w:fldChar w:fldCharType="end"/>
            </w:r>
          </w:hyperlink>
        </w:p>
        <w:p w:rsidR="00B46BFD" w:rsidRDefault="00610A2B">
          <w:pPr>
            <w:pStyle w:val="TOC3"/>
            <w:tabs>
              <w:tab w:val="right" w:leader="dot" w:pos="9350"/>
            </w:tabs>
            <w:rPr>
              <w:rFonts w:eastAsiaTheme="minorEastAsia"/>
              <w:noProof/>
            </w:rPr>
          </w:pPr>
          <w:hyperlink w:anchor="_Toc383593037" w:history="1">
            <w:r w:rsidR="00B46BFD" w:rsidRPr="00AB7F34">
              <w:rPr>
                <w:rStyle w:val="Hyperlink"/>
                <w:noProof/>
              </w:rPr>
              <w:t>Pump Switching Efficiency</w:t>
            </w:r>
            <w:r w:rsidR="00B46BFD">
              <w:rPr>
                <w:noProof/>
                <w:webHidden/>
              </w:rPr>
              <w:tab/>
            </w:r>
            <w:r w:rsidR="00B46BFD">
              <w:rPr>
                <w:noProof/>
                <w:webHidden/>
              </w:rPr>
              <w:fldChar w:fldCharType="begin"/>
            </w:r>
            <w:r w:rsidR="00B46BFD">
              <w:rPr>
                <w:noProof/>
                <w:webHidden/>
              </w:rPr>
              <w:instrText xml:space="preserve"> PAGEREF _Toc383593037 \h </w:instrText>
            </w:r>
            <w:r w:rsidR="00B46BFD">
              <w:rPr>
                <w:noProof/>
                <w:webHidden/>
              </w:rPr>
            </w:r>
            <w:r w:rsidR="00B46BFD">
              <w:rPr>
                <w:noProof/>
                <w:webHidden/>
              </w:rPr>
              <w:fldChar w:fldCharType="separate"/>
            </w:r>
            <w:r w:rsidR="00B46BFD">
              <w:rPr>
                <w:noProof/>
                <w:webHidden/>
              </w:rPr>
              <w:t>10</w:t>
            </w:r>
            <w:r w:rsidR="00B46BFD">
              <w:rPr>
                <w:noProof/>
                <w:webHidden/>
              </w:rPr>
              <w:fldChar w:fldCharType="end"/>
            </w:r>
          </w:hyperlink>
        </w:p>
        <w:p w:rsidR="00B46BFD" w:rsidRDefault="00610A2B">
          <w:pPr>
            <w:pStyle w:val="TOC2"/>
            <w:tabs>
              <w:tab w:val="right" w:leader="dot" w:pos="9350"/>
            </w:tabs>
            <w:rPr>
              <w:rFonts w:eastAsiaTheme="minorEastAsia"/>
              <w:noProof/>
            </w:rPr>
          </w:pPr>
          <w:hyperlink w:anchor="_Toc383593038" w:history="1">
            <w:r w:rsidR="00B46BFD" w:rsidRPr="00AB7F34">
              <w:rPr>
                <w:rStyle w:val="Hyperlink"/>
                <w:noProof/>
              </w:rPr>
              <w:t>Sensors List</w:t>
            </w:r>
            <w:r w:rsidR="00B46BFD">
              <w:rPr>
                <w:noProof/>
                <w:webHidden/>
              </w:rPr>
              <w:tab/>
            </w:r>
            <w:r w:rsidR="00B46BFD">
              <w:rPr>
                <w:noProof/>
                <w:webHidden/>
              </w:rPr>
              <w:fldChar w:fldCharType="begin"/>
            </w:r>
            <w:r w:rsidR="00B46BFD">
              <w:rPr>
                <w:noProof/>
                <w:webHidden/>
              </w:rPr>
              <w:instrText xml:space="preserve"> PAGEREF _Toc383593038 \h </w:instrText>
            </w:r>
            <w:r w:rsidR="00B46BFD">
              <w:rPr>
                <w:noProof/>
                <w:webHidden/>
              </w:rPr>
            </w:r>
            <w:r w:rsidR="00B46BFD">
              <w:rPr>
                <w:noProof/>
                <w:webHidden/>
              </w:rPr>
              <w:fldChar w:fldCharType="separate"/>
            </w:r>
            <w:r w:rsidR="00B46BFD">
              <w:rPr>
                <w:noProof/>
                <w:webHidden/>
              </w:rPr>
              <w:t>10</w:t>
            </w:r>
            <w:r w:rsidR="00B46BFD">
              <w:rPr>
                <w:noProof/>
                <w:webHidden/>
              </w:rPr>
              <w:fldChar w:fldCharType="end"/>
            </w:r>
          </w:hyperlink>
        </w:p>
        <w:p w:rsidR="00B46BFD" w:rsidRDefault="00610A2B">
          <w:pPr>
            <w:pStyle w:val="TOC2"/>
            <w:tabs>
              <w:tab w:val="right" w:leader="dot" w:pos="9350"/>
            </w:tabs>
            <w:rPr>
              <w:rFonts w:eastAsiaTheme="minorEastAsia"/>
              <w:noProof/>
            </w:rPr>
          </w:pPr>
          <w:hyperlink w:anchor="_Toc383593039" w:history="1">
            <w:r w:rsidR="00B46BFD" w:rsidRPr="00AB7F34">
              <w:rPr>
                <w:rStyle w:val="Hyperlink"/>
                <w:noProof/>
              </w:rPr>
              <w:t>Deliverables</w:t>
            </w:r>
            <w:r w:rsidR="00B46BFD">
              <w:rPr>
                <w:noProof/>
                <w:webHidden/>
              </w:rPr>
              <w:tab/>
            </w:r>
            <w:r w:rsidR="00B46BFD">
              <w:rPr>
                <w:noProof/>
                <w:webHidden/>
              </w:rPr>
              <w:fldChar w:fldCharType="begin"/>
            </w:r>
            <w:r w:rsidR="00B46BFD">
              <w:rPr>
                <w:noProof/>
                <w:webHidden/>
              </w:rPr>
              <w:instrText xml:space="preserve"> PAGEREF _Toc383593039 \h </w:instrText>
            </w:r>
            <w:r w:rsidR="00B46BFD">
              <w:rPr>
                <w:noProof/>
                <w:webHidden/>
              </w:rPr>
            </w:r>
            <w:r w:rsidR="00B46BFD">
              <w:rPr>
                <w:noProof/>
                <w:webHidden/>
              </w:rPr>
              <w:fldChar w:fldCharType="separate"/>
            </w:r>
            <w:r w:rsidR="00B46BFD">
              <w:rPr>
                <w:noProof/>
                <w:webHidden/>
              </w:rPr>
              <w:t>11</w:t>
            </w:r>
            <w:r w:rsidR="00B46BFD">
              <w:rPr>
                <w:noProof/>
                <w:webHidden/>
              </w:rPr>
              <w:fldChar w:fldCharType="end"/>
            </w:r>
          </w:hyperlink>
        </w:p>
        <w:p w:rsidR="002403A9" w:rsidRPr="00DE409A" w:rsidRDefault="002403A9">
          <w:r w:rsidRPr="00DE409A">
            <w:rPr>
              <w:b/>
              <w:bCs/>
            </w:rPr>
            <w:fldChar w:fldCharType="end"/>
          </w:r>
        </w:p>
      </w:sdtContent>
    </w:sdt>
    <w:p w:rsidR="002403A9" w:rsidRPr="00DE409A" w:rsidRDefault="002403A9">
      <w:pPr>
        <w:rPr>
          <w:rFonts w:asciiTheme="majorHAnsi" w:eastAsiaTheme="majorEastAsia" w:hAnsiTheme="majorHAnsi" w:cstheme="majorBidi"/>
          <w:color w:val="365F91" w:themeColor="accent1" w:themeShade="BF"/>
          <w:sz w:val="32"/>
          <w:szCs w:val="32"/>
        </w:rPr>
      </w:pPr>
      <w:r w:rsidRPr="00DE409A">
        <w:br w:type="page"/>
      </w:r>
    </w:p>
    <w:p w:rsidR="00F11F90" w:rsidRPr="00DE409A" w:rsidRDefault="00F11F90" w:rsidP="00F11F90">
      <w:pPr>
        <w:pStyle w:val="Heading2"/>
      </w:pPr>
      <w:bookmarkStart w:id="4" w:name="_Toc383593021"/>
      <w:r w:rsidRPr="00DE409A">
        <w:lastRenderedPageBreak/>
        <w:t>Background</w:t>
      </w:r>
      <w:bookmarkEnd w:id="4"/>
    </w:p>
    <w:p w:rsidR="00F11F90" w:rsidRPr="00DE409A" w:rsidRDefault="00F11F90" w:rsidP="00F11F90">
      <w:r w:rsidRPr="00DE409A">
        <w:t>Aquantis, Inc. proposes to conduct a test of a marine hydrokinetic (MHK) system hydrostatic drivetrain in a test bench environment.  This test seeks to gain operating information about the integration of commercial hydraulic components into a low speed, high torque hydrostatic drivetrain.  The drivetrain test will evaluate the dynamics of the system, the controls to operate the system, overall system efficiencies and the ability to operate in compliance with the electrical grid.  This test is proposed to be in partnership with Bosch-Rexroth, Aachen University and the Institute for Fluid Power Drives and Controls.  The test will further validate the hydrostatic transmission as a highly torque dense alternative to direct drive or gearbox based MHK drivetrain systems, allowing for variable speed operation without converter power electronics and thus reducing part count and cost of energy.</w:t>
      </w:r>
    </w:p>
    <w:p w:rsidR="004422C7" w:rsidRPr="00DE409A" w:rsidRDefault="004422C7" w:rsidP="002403A9">
      <w:pPr>
        <w:pStyle w:val="Heading2"/>
      </w:pPr>
      <w:bookmarkStart w:id="5" w:name="_Toc383593022"/>
      <w:r w:rsidRPr="00DE409A">
        <w:t>Scope</w:t>
      </w:r>
      <w:bookmarkEnd w:id="5"/>
    </w:p>
    <w:p w:rsidR="00934C37" w:rsidRPr="00DE409A" w:rsidRDefault="00934C37" w:rsidP="00934C37">
      <w:r w:rsidRPr="00DE409A">
        <w:t xml:space="preserve">The objective of the test </w:t>
      </w:r>
      <w:r w:rsidR="008118A0" w:rsidRPr="00DE409A">
        <w:t xml:space="preserve">program </w:t>
      </w:r>
      <w:r w:rsidRPr="00DE409A">
        <w:t>is to characterize the performance of the main components of the proposed hydrostatic transmission system to be used in</w:t>
      </w:r>
      <w:r w:rsidR="008118A0" w:rsidRPr="00DE409A">
        <w:t xml:space="preserve"> the Aquantis</w:t>
      </w:r>
      <w:r w:rsidRPr="00DE409A">
        <w:t xml:space="preserve"> Marine Hydro-Kinetic (MHK) device for commercial power generation. </w:t>
      </w:r>
      <w:r w:rsidR="00CF68F9" w:rsidRPr="00DE409A">
        <w:t>To verify the feasibility and the expected properties of such a drive train, a scaled version of approximately 250kW shall be designed, simulated and tested in a laboratory environment.</w:t>
      </w:r>
      <w:r w:rsidRPr="00DE409A">
        <w:t xml:space="preserve"> </w:t>
      </w:r>
      <w:r w:rsidR="00CF68F9" w:rsidRPr="00DE409A">
        <w:t xml:space="preserve">The </w:t>
      </w:r>
      <w:r w:rsidR="00F11F90" w:rsidRPr="00DE409A">
        <w:t>scale</w:t>
      </w:r>
      <w:r w:rsidR="00CF68F9" w:rsidRPr="00DE409A">
        <w:t xml:space="preserve">d drivetrain will utilize a </w:t>
      </w:r>
      <w:proofErr w:type="spellStart"/>
      <w:r w:rsidRPr="00DE409A">
        <w:t>Hagglunds</w:t>
      </w:r>
      <w:proofErr w:type="spellEnd"/>
      <w:r w:rsidRPr="00DE409A">
        <w:t xml:space="preserve"> </w:t>
      </w:r>
      <w:r w:rsidR="00F11F90" w:rsidRPr="00DE409A">
        <w:t xml:space="preserve">pump and </w:t>
      </w:r>
      <w:r w:rsidR="00CF68F9" w:rsidRPr="00DE409A">
        <w:t xml:space="preserve">Rexroth </w:t>
      </w:r>
      <w:r w:rsidR="00F11F90" w:rsidRPr="00DE409A">
        <w:t>generator drive motor</w:t>
      </w:r>
      <w:r w:rsidR="00CF68F9" w:rsidRPr="00DE409A">
        <w:t>s</w:t>
      </w:r>
      <w:r w:rsidR="00F11F90" w:rsidRPr="00DE409A">
        <w:t xml:space="preserve"> </w:t>
      </w:r>
      <w:r w:rsidR="00CF68F9" w:rsidRPr="00DE409A">
        <w:t xml:space="preserve">of similar design and </w:t>
      </w:r>
      <w:r w:rsidR="00F11F90" w:rsidRPr="00DE409A">
        <w:t>representative</w:t>
      </w:r>
      <w:r w:rsidR="00CF68F9" w:rsidRPr="00DE409A">
        <w:t xml:space="preserve"> operation</w:t>
      </w:r>
      <w:r w:rsidR="00F11F90" w:rsidRPr="00DE409A">
        <w:t xml:space="preserve"> of the full scale system</w:t>
      </w:r>
      <w:r w:rsidRPr="00DE409A">
        <w:t xml:space="preserve">.  </w:t>
      </w:r>
    </w:p>
    <w:p w:rsidR="00D64035" w:rsidRPr="00DE409A" w:rsidRDefault="00CF68F9">
      <w:r w:rsidRPr="00DE409A">
        <w:t>The drivetrain will be evaluated under a comprehensive test program</w:t>
      </w:r>
      <w:r w:rsidR="00047F09" w:rsidRPr="00DE409A">
        <w:t xml:space="preserve"> including performance at steady-state, transient and fault conditions.  In addition the test will evaluate the impact of stall regulation and high ratio dynamics.  Th</w:t>
      </w:r>
      <w:r w:rsidR="001E3F50">
        <w:t>ese</w:t>
      </w:r>
      <w:r w:rsidR="00047F09" w:rsidRPr="00DE409A">
        <w:t xml:space="preserve"> test cases will allow comprehensive evaluation and measurement of the dynamics of the system, the controls to operate the system and the overall system efficiencies. </w:t>
      </w:r>
    </w:p>
    <w:p w:rsidR="0010346A" w:rsidRPr="00DE409A" w:rsidRDefault="0010346A" w:rsidP="002403A9">
      <w:pPr>
        <w:pStyle w:val="Heading2"/>
      </w:pPr>
      <w:bookmarkStart w:id="6" w:name="_Toc383593023"/>
      <w:r w:rsidRPr="00DE409A">
        <w:t>Test Objectives</w:t>
      </w:r>
      <w:bookmarkEnd w:id="6"/>
    </w:p>
    <w:p w:rsidR="00F11F90" w:rsidRPr="00DE409A" w:rsidRDefault="00F11F90" w:rsidP="00F11F90">
      <w:pPr>
        <w:pStyle w:val="ListParagraph"/>
        <w:numPr>
          <w:ilvl w:val="0"/>
          <w:numId w:val="9"/>
        </w:numPr>
      </w:pPr>
      <w:r w:rsidRPr="00DE409A">
        <w:t>Validate behavior during all modes of operation and response to failure events.</w:t>
      </w:r>
    </w:p>
    <w:p w:rsidR="00F11F90" w:rsidRPr="00DE409A" w:rsidRDefault="00F11F90" w:rsidP="00F11F90">
      <w:pPr>
        <w:pStyle w:val="ListParagraph"/>
        <w:numPr>
          <w:ilvl w:val="0"/>
          <w:numId w:val="9"/>
        </w:numPr>
      </w:pPr>
      <w:r w:rsidRPr="00DE409A">
        <w:t>Reduce technical risk in key areas of design.</w:t>
      </w:r>
    </w:p>
    <w:p w:rsidR="00F11F90" w:rsidRPr="00DE409A" w:rsidRDefault="00F11F90" w:rsidP="00F11F90">
      <w:pPr>
        <w:pStyle w:val="ListParagraph"/>
        <w:numPr>
          <w:ilvl w:val="0"/>
          <w:numId w:val="9"/>
        </w:numPr>
      </w:pPr>
      <w:r w:rsidRPr="00DE409A">
        <w:t>Validate system design (control valve manifold, accumulators, cooling system, etc.)</w:t>
      </w:r>
    </w:p>
    <w:p w:rsidR="00F11F90" w:rsidRPr="00DE409A" w:rsidRDefault="00F11F90" w:rsidP="00F11F90">
      <w:pPr>
        <w:pStyle w:val="ListParagraph"/>
        <w:numPr>
          <w:ilvl w:val="0"/>
          <w:numId w:val="9"/>
        </w:numPr>
      </w:pPr>
      <w:r w:rsidRPr="00DE409A">
        <w:t>Steady-state performance at cut-in, rated and cut-out operating points.</w:t>
      </w:r>
    </w:p>
    <w:p w:rsidR="00F11F90" w:rsidRPr="00DE409A" w:rsidRDefault="00F11F90" w:rsidP="00F11F90">
      <w:pPr>
        <w:pStyle w:val="ListParagraph"/>
        <w:numPr>
          <w:ilvl w:val="0"/>
          <w:numId w:val="9"/>
        </w:numPr>
      </w:pPr>
      <w:r w:rsidRPr="00DE409A">
        <w:t>Transient behavior for start, stop, ramp up/down and various fault conditions</w:t>
      </w:r>
    </w:p>
    <w:p w:rsidR="00F11F90" w:rsidRPr="00DE409A" w:rsidRDefault="00F11F90" w:rsidP="00F11F90">
      <w:pPr>
        <w:pStyle w:val="ListParagraph"/>
        <w:numPr>
          <w:ilvl w:val="0"/>
          <w:numId w:val="9"/>
        </w:numPr>
      </w:pPr>
      <w:r w:rsidRPr="00DE409A">
        <w:t>Efficiency over the proposed operation range</w:t>
      </w:r>
    </w:p>
    <w:p w:rsidR="00F11F90" w:rsidRPr="00DE409A" w:rsidRDefault="00F11F90" w:rsidP="00F11F90">
      <w:pPr>
        <w:pStyle w:val="ListParagraph"/>
        <w:numPr>
          <w:ilvl w:val="0"/>
          <w:numId w:val="9"/>
        </w:numPr>
      </w:pPr>
      <w:r w:rsidRPr="00DE409A">
        <w:t>Control system performance - maintain synchronous speed throughout the operating range</w:t>
      </w:r>
    </w:p>
    <w:p w:rsidR="00F11F90" w:rsidRPr="00DE409A" w:rsidRDefault="00F11F90" w:rsidP="00F11F90">
      <w:pPr>
        <w:pStyle w:val="ListParagraph"/>
        <w:numPr>
          <w:ilvl w:val="0"/>
          <w:numId w:val="9"/>
        </w:numPr>
      </w:pPr>
      <w:r w:rsidRPr="00DE409A">
        <w:t xml:space="preserve">System control during curtailment </w:t>
      </w:r>
    </w:p>
    <w:p w:rsidR="008118A0" w:rsidRPr="00DE409A" w:rsidRDefault="008118A0" w:rsidP="002403A9">
      <w:pPr>
        <w:pStyle w:val="ListParagraph"/>
        <w:numPr>
          <w:ilvl w:val="0"/>
          <w:numId w:val="9"/>
        </w:numPr>
      </w:pPr>
      <w:r w:rsidRPr="00DE409A">
        <w:t>Hydraulic braking scheme</w:t>
      </w:r>
    </w:p>
    <w:p w:rsidR="002403A9" w:rsidRPr="00DE409A" w:rsidRDefault="008118A0" w:rsidP="002403A9">
      <w:pPr>
        <w:pStyle w:val="ListParagraph"/>
        <w:numPr>
          <w:ilvl w:val="0"/>
          <w:numId w:val="9"/>
        </w:numPr>
      </w:pPr>
      <w:r w:rsidRPr="00DE409A">
        <w:t>Validat</w:t>
      </w:r>
      <w:r w:rsidR="0088444D" w:rsidRPr="00DE409A">
        <w:t>e</w:t>
      </w:r>
      <w:r w:rsidRPr="00DE409A">
        <w:t xml:space="preserve"> system</w:t>
      </w:r>
      <w:r w:rsidR="00F11F90" w:rsidRPr="00DE409A">
        <w:t xml:space="preserve"> analysis</w:t>
      </w:r>
      <w:r w:rsidRPr="00DE409A">
        <w:t xml:space="preserve"> models</w:t>
      </w:r>
    </w:p>
    <w:p w:rsidR="0088444D" w:rsidRPr="00DE409A" w:rsidRDefault="0088444D">
      <w:pPr>
        <w:rPr>
          <w:rFonts w:asciiTheme="majorHAnsi" w:eastAsiaTheme="majorEastAsia" w:hAnsiTheme="majorHAnsi" w:cstheme="majorBidi"/>
          <w:color w:val="365F91" w:themeColor="accent1" w:themeShade="BF"/>
          <w:sz w:val="26"/>
          <w:szCs w:val="26"/>
        </w:rPr>
      </w:pPr>
      <w:r w:rsidRPr="00DE409A">
        <w:br w:type="page"/>
      </w:r>
    </w:p>
    <w:p w:rsidR="006C29D7" w:rsidRPr="00DE409A" w:rsidRDefault="006C29D7" w:rsidP="006C29D7">
      <w:pPr>
        <w:pStyle w:val="Heading2"/>
      </w:pPr>
      <w:bookmarkStart w:id="7" w:name="_Toc383593024"/>
      <w:r w:rsidRPr="00DE409A">
        <w:lastRenderedPageBreak/>
        <w:t>System Design</w:t>
      </w:r>
      <w:r w:rsidR="00751251" w:rsidRPr="00DE409A">
        <w:t xml:space="preserve"> Validation</w:t>
      </w:r>
      <w:bookmarkEnd w:id="7"/>
    </w:p>
    <w:p w:rsidR="006C29D7" w:rsidRPr="00DE409A" w:rsidRDefault="006C29D7" w:rsidP="006C29D7">
      <w:r w:rsidRPr="00DE409A">
        <w:t>A secondary set of objectives for the tests are to assess the various features of the proposed Aquantis system design, such as:</w:t>
      </w:r>
    </w:p>
    <w:p w:rsidR="006C29D7" w:rsidRPr="00DE409A" w:rsidRDefault="006C29D7" w:rsidP="006C29D7">
      <w:pPr>
        <w:pStyle w:val="ListParagraph"/>
        <w:numPr>
          <w:ilvl w:val="0"/>
          <w:numId w:val="10"/>
        </w:numPr>
      </w:pPr>
      <w:r w:rsidRPr="00DE409A">
        <w:t xml:space="preserve">Control valve manifold design and configuration including pressure relief, bypass </w:t>
      </w:r>
      <w:r w:rsidRPr="00E2075B">
        <w:t>a</w:t>
      </w:r>
      <w:r w:rsidR="00E2075B" w:rsidRPr="00E2075B">
        <w:t xml:space="preserve">nd </w:t>
      </w:r>
      <w:r w:rsidRPr="00E2075B">
        <w:t xml:space="preserve">braking valves. </w:t>
      </w:r>
      <w:r w:rsidRPr="00DE409A">
        <w:t xml:space="preserve"> These valve manifolds are critical to the operation and control of the Aquantis system and for validating the various operational scenarios</w:t>
      </w:r>
    </w:p>
    <w:p w:rsidR="006C29D7" w:rsidRPr="00DE409A" w:rsidRDefault="006C29D7" w:rsidP="006C29D7">
      <w:pPr>
        <w:pStyle w:val="ListParagraph"/>
        <w:numPr>
          <w:ilvl w:val="0"/>
          <w:numId w:val="10"/>
        </w:numPr>
      </w:pPr>
      <w:r w:rsidRPr="00DE409A">
        <w:t>Determine the requirements for accumulators on the high- and low-pressure sides of the transmission circuit to manage system transients</w:t>
      </w:r>
    </w:p>
    <w:p w:rsidR="006C29D7" w:rsidRPr="00DE409A" w:rsidRDefault="006C29D7" w:rsidP="006C29D7">
      <w:pPr>
        <w:pStyle w:val="ListParagraph"/>
        <w:numPr>
          <w:ilvl w:val="0"/>
          <w:numId w:val="10"/>
        </w:numPr>
      </w:pPr>
      <w:r w:rsidRPr="00DE409A">
        <w:t>Anticipated cooling system requirements</w:t>
      </w:r>
    </w:p>
    <w:p w:rsidR="006C29D7" w:rsidRPr="00DE409A" w:rsidRDefault="006C29D7" w:rsidP="006C29D7">
      <w:pPr>
        <w:pStyle w:val="ListParagraph"/>
        <w:numPr>
          <w:ilvl w:val="0"/>
          <w:numId w:val="10"/>
        </w:numPr>
      </w:pPr>
      <w:r w:rsidRPr="00DE409A">
        <w:t>Provide data for an analysis of system reliability</w:t>
      </w:r>
    </w:p>
    <w:p w:rsidR="002403A9" w:rsidRPr="00DE409A" w:rsidRDefault="002403A9" w:rsidP="00F11F90">
      <w:pPr>
        <w:pStyle w:val="Heading2"/>
      </w:pPr>
      <w:bookmarkStart w:id="8" w:name="_Toc383593025"/>
      <w:r w:rsidRPr="00DE409A">
        <w:t>Facility</w:t>
      </w:r>
      <w:bookmarkEnd w:id="8"/>
    </w:p>
    <w:p w:rsidR="00F11F90" w:rsidRPr="00DE409A" w:rsidRDefault="00F11F90" w:rsidP="00F11F90">
      <w:r w:rsidRPr="00DE409A">
        <w:t xml:space="preserve">The Institute for Fluid Power Drives and Controls (IFAS) at the RWTH Aachen University has played a major role in the development of a hydrostatic drive train to be applied in wind turbines. IFAS has also a 1MW HDT-test bench for </w:t>
      </w:r>
      <w:r w:rsidR="00751251" w:rsidRPr="00DE409A">
        <w:t xml:space="preserve">developed for </w:t>
      </w:r>
      <w:r w:rsidRPr="00DE409A">
        <w:t xml:space="preserve">wind power </w:t>
      </w:r>
      <w:r w:rsidR="00751251" w:rsidRPr="00DE409A">
        <w:t xml:space="preserve">applications </w:t>
      </w:r>
      <w:r w:rsidRPr="00DE409A">
        <w:t>installed in their laboratory.</w:t>
      </w:r>
    </w:p>
    <w:p w:rsidR="004D1E57" w:rsidRPr="00DE409A" w:rsidRDefault="004D1E57" w:rsidP="004D1E57">
      <w:pPr>
        <w:jc w:val="center"/>
      </w:pPr>
      <w:r w:rsidRPr="00DE409A">
        <w:rPr>
          <w:noProof/>
        </w:rPr>
        <w:drawing>
          <wp:inline distT="0" distB="0" distL="0" distR="0" wp14:anchorId="1DD03F68" wp14:editId="591D4BBA">
            <wp:extent cx="5112807" cy="3252159"/>
            <wp:effectExtent l="0" t="0" r="0" b="0"/>
            <wp:docPr id="4" name="Picture 4" descr="http://www.ifas.rwth-aachen.de/img/02_science/projects/Sc_WEA_Foto_mit_Numm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fas.rwth-aachen.de/img/02_science/projects/Sc_WEA_Foto_mit_Nummer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4076" cy="3252966"/>
                    </a:xfrm>
                    <a:prstGeom prst="rect">
                      <a:avLst/>
                    </a:prstGeom>
                    <a:noFill/>
                    <a:ln>
                      <a:noFill/>
                    </a:ln>
                  </pic:spPr>
                </pic:pic>
              </a:graphicData>
            </a:graphic>
          </wp:inline>
        </w:drawing>
      </w:r>
    </w:p>
    <w:p w:rsidR="004D1E57" w:rsidRPr="00DE409A" w:rsidRDefault="004D1E57" w:rsidP="004D1E57">
      <w:pPr>
        <w:pStyle w:val="Caption"/>
        <w:jc w:val="center"/>
      </w:pPr>
      <w:r w:rsidRPr="00DE409A">
        <w:t xml:space="preserve">Figure </w:t>
      </w:r>
      <w:fldSimple w:instr=" SEQ Figure \* ARABIC ">
        <w:r w:rsidR="003200AF" w:rsidRPr="00DE409A">
          <w:t>1</w:t>
        </w:r>
      </w:fldSimple>
      <w:r w:rsidRPr="00DE409A">
        <w:t xml:space="preserve"> – </w:t>
      </w:r>
      <w:r w:rsidRPr="00DE409A">
        <w:rPr>
          <w:b w:val="0"/>
        </w:rPr>
        <w:t>Existing IFAS test stand proposed for testing</w:t>
      </w:r>
    </w:p>
    <w:p w:rsidR="00E624C7" w:rsidRPr="00DE409A" w:rsidRDefault="00E624C7" w:rsidP="00E624C7">
      <w:pPr>
        <w:pStyle w:val="Heading3"/>
      </w:pPr>
      <w:bookmarkStart w:id="9" w:name="_Toc383593026"/>
      <w:r w:rsidRPr="00DE409A">
        <w:t>Test Bench</w:t>
      </w:r>
      <w:bookmarkEnd w:id="9"/>
      <w:r w:rsidRPr="00DE409A">
        <w:t xml:space="preserve"> </w:t>
      </w:r>
    </w:p>
    <w:p w:rsidR="004D1E57" w:rsidRPr="00DE409A" w:rsidRDefault="00751251" w:rsidP="00E624C7">
      <w:r w:rsidRPr="00DE409A">
        <w:t xml:space="preserve">The 250 kW </w:t>
      </w:r>
      <w:r w:rsidR="00E624C7" w:rsidRPr="00DE409A">
        <w:t xml:space="preserve">test bench </w:t>
      </w:r>
      <w:r w:rsidRPr="00DE409A">
        <w:t xml:space="preserve">will utilize the existing test bench componentry including the </w:t>
      </w:r>
      <w:r w:rsidR="00E624C7" w:rsidRPr="00DE409A">
        <w:t xml:space="preserve">pump configuration </w:t>
      </w:r>
      <w:r w:rsidRPr="00DE409A">
        <w:t xml:space="preserve">of coupled </w:t>
      </w:r>
      <w:proofErr w:type="spellStart"/>
      <w:r w:rsidR="004D1E57" w:rsidRPr="00DE409A">
        <w:t>Hagglunds</w:t>
      </w:r>
      <w:proofErr w:type="spellEnd"/>
      <w:r w:rsidR="004D1E57" w:rsidRPr="00DE409A">
        <w:t xml:space="preserve"> </w:t>
      </w:r>
      <w:r w:rsidRPr="00DE409A">
        <w:t xml:space="preserve">CBP840 and </w:t>
      </w:r>
      <w:r w:rsidR="00E624C7" w:rsidRPr="00DE409A">
        <w:t>CA210</w:t>
      </w:r>
      <w:r w:rsidR="004D1E57" w:rsidRPr="00DE409A">
        <w:t xml:space="preserve"> pumps.  This architecture has a combined </w:t>
      </w:r>
      <w:r w:rsidR="00C34D11" w:rsidRPr="00DE409A">
        <w:t xml:space="preserve">torque capacity of 1050 Nm/bar, combined </w:t>
      </w:r>
      <w:r w:rsidR="004D1E57" w:rsidRPr="00DE409A">
        <w:t xml:space="preserve">displacement of </w:t>
      </w:r>
      <w:r w:rsidR="00E624C7" w:rsidRPr="00DE409A">
        <w:t>6</w:t>
      </w:r>
      <w:r w:rsidR="004D1E57" w:rsidRPr="00DE409A">
        <w:t>6 l/rev and will be operated from 3</w:t>
      </w:r>
      <w:r w:rsidR="00E624C7" w:rsidRPr="00DE409A">
        <w:t>-</w:t>
      </w:r>
      <w:r w:rsidR="004D1E57" w:rsidRPr="00DE409A">
        <w:t>15</w:t>
      </w:r>
      <w:r w:rsidR="00E624C7" w:rsidRPr="00DE409A">
        <w:t xml:space="preserve"> </w:t>
      </w:r>
      <w:r w:rsidR="004D1E57" w:rsidRPr="00DE409A">
        <w:t xml:space="preserve">RPM at pressure up to 250 bar. </w:t>
      </w:r>
    </w:p>
    <w:p w:rsidR="00E624C7" w:rsidRPr="00DE409A" w:rsidRDefault="004D1E57" w:rsidP="00E624C7">
      <w:r w:rsidRPr="00DE409A">
        <w:lastRenderedPageBreak/>
        <w:t xml:space="preserve">The following components will </w:t>
      </w:r>
      <w:r w:rsidR="000C238A" w:rsidRPr="00DE409A">
        <w:t xml:space="preserve">be </w:t>
      </w:r>
      <w:r w:rsidRPr="00DE409A">
        <w:t>install</w:t>
      </w:r>
      <w:r w:rsidR="000C238A" w:rsidRPr="00DE409A">
        <w:t>ed</w:t>
      </w:r>
      <w:r w:rsidRPr="00DE409A">
        <w:t xml:space="preserve"> on the existing </w:t>
      </w:r>
      <w:r w:rsidR="00E624C7" w:rsidRPr="00DE409A">
        <w:t xml:space="preserve">test bench </w:t>
      </w:r>
      <w:r w:rsidRPr="00DE409A">
        <w:t xml:space="preserve">to </w:t>
      </w:r>
      <w:r w:rsidR="000C238A" w:rsidRPr="00DE409A">
        <w:t>meet the required</w:t>
      </w:r>
      <w:r w:rsidRPr="00DE409A">
        <w:t xml:space="preserve"> test configuration.</w:t>
      </w:r>
    </w:p>
    <w:p w:rsidR="00E624C7" w:rsidRPr="00DE409A" w:rsidRDefault="00E624C7" w:rsidP="004D1E57">
      <w:pPr>
        <w:pStyle w:val="ListParagraph"/>
        <w:numPr>
          <w:ilvl w:val="0"/>
          <w:numId w:val="17"/>
        </w:numPr>
      </w:pPr>
      <w:r w:rsidRPr="00DE409A">
        <w:t>Hydraulic piping from pump to motor</w:t>
      </w:r>
      <w:r w:rsidR="004D1E57" w:rsidRPr="00DE409A">
        <w:t>s</w:t>
      </w:r>
      <w:r w:rsidR="00C34D11" w:rsidRPr="00DE409A">
        <w:t>:</w:t>
      </w:r>
      <w:r w:rsidRPr="00DE409A">
        <w:t xml:space="preserve"> Low pressure line will be connected to the wind power transmission supplying the system with pre-charged low pressure, oil, cooling and filtration.</w:t>
      </w:r>
    </w:p>
    <w:p w:rsidR="004D1E57" w:rsidRPr="00DE409A" w:rsidRDefault="00C34D11" w:rsidP="00E624C7">
      <w:pPr>
        <w:pStyle w:val="ListParagraph"/>
        <w:numPr>
          <w:ilvl w:val="0"/>
          <w:numId w:val="17"/>
        </w:numPr>
      </w:pPr>
      <w:r w:rsidRPr="00DE409A">
        <w:t>V</w:t>
      </w:r>
      <w:r w:rsidR="00E624C7" w:rsidRPr="00DE409A">
        <w:t xml:space="preserve">alve block(s) and </w:t>
      </w:r>
      <w:r w:rsidR="004D1E57" w:rsidRPr="00DE409A">
        <w:t>manifolds</w:t>
      </w:r>
    </w:p>
    <w:p w:rsidR="00E624C7" w:rsidRPr="00DE409A" w:rsidRDefault="004D1E57" w:rsidP="00E624C7">
      <w:pPr>
        <w:pStyle w:val="ListParagraph"/>
        <w:numPr>
          <w:ilvl w:val="0"/>
          <w:numId w:val="17"/>
        </w:numPr>
      </w:pPr>
      <w:r w:rsidRPr="00DE409A">
        <w:t>H</w:t>
      </w:r>
      <w:r w:rsidR="00E624C7" w:rsidRPr="00DE409A">
        <w:t>ydraulic motor(s)</w:t>
      </w:r>
    </w:p>
    <w:p w:rsidR="00E624C7" w:rsidRPr="00DE409A" w:rsidRDefault="00E624C7" w:rsidP="00E624C7">
      <w:pPr>
        <w:pStyle w:val="ListParagraph"/>
        <w:numPr>
          <w:ilvl w:val="0"/>
          <w:numId w:val="17"/>
        </w:numPr>
      </w:pPr>
      <w:r w:rsidRPr="00DE409A">
        <w:t>Asynchronous generator driven by the hydraulic motor(s) including a torque measuring flange and soft starter to be connected to the grid.</w:t>
      </w:r>
    </w:p>
    <w:p w:rsidR="00E624C7" w:rsidRPr="00DE409A" w:rsidRDefault="00E624C7" w:rsidP="00E624C7">
      <w:pPr>
        <w:pStyle w:val="ListParagraph"/>
        <w:numPr>
          <w:ilvl w:val="0"/>
          <w:numId w:val="17"/>
        </w:numPr>
      </w:pPr>
      <w:r w:rsidRPr="00DE409A">
        <w:t>Controller for drive and hydrostatic transmission.</w:t>
      </w:r>
    </w:p>
    <w:p w:rsidR="00E624C7" w:rsidRPr="00DE409A" w:rsidRDefault="00E624C7" w:rsidP="00E624C7">
      <w:r w:rsidRPr="00DE409A">
        <w:t>Because the test installation of the HDT is sharing parts of the existing IFAS infrastructure, especially parts of the existing HDT for Wind Energy, the hydraulic fluid to be used is determined by fluid choice for the Wind Energy HDT.</w:t>
      </w:r>
    </w:p>
    <w:p w:rsidR="002403A9" w:rsidRPr="00DE409A" w:rsidRDefault="002403A9" w:rsidP="002403A9">
      <w:pPr>
        <w:pStyle w:val="Heading2"/>
      </w:pPr>
      <w:bookmarkStart w:id="10" w:name="_Toc383593027"/>
      <w:r w:rsidRPr="00DE409A">
        <w:t>Schedule</w:t>
      </w:r>
      <w:bookmarkEnd w:id="10"/>
    </w:p>
    <w:p w:rsidR="002403A9" w:rsidRPr="00DE409A" w:rsidRDefault="00C34D11" w:rsidP="002403A9">
      <w:r w:rsidRPr="00DE409A">
        <w:t>The preliminary</w:t>
      </w:r>
      <w:r w:rsidR="00EE65E2" w:rsidRPr="00DE409A">
        <w:t xml:space="preserve"> schedule</w:t>
      </w:r>
      <w:r w:rsidR="002403A9" w:rsidRPr="00DE409A">
        <w:t xml:space="preserve"> of the test program</w:t>
      </w:r>
      <w:r w:rsidRPr="00DE409A">
        <w:t xml:space="preserve"> is show in the figure below.</w:t>
      </w:r>
    </w:p>
    <w:p w:rsidR="00EE65E2" w:rsidRPr="00DE409A" w:rsidRDefault="006E7376" w:rsidP="002403A9">
      <w:r>
        <w:rPr>
          <w:noProof/>
        </w:rPr>
        <w:drawing>
          <wp:inline distT="0" distB="0" distL="0" distR="0" wp14:anchorId="3527BC8B">
            <wp:extent cx="5943600" cy="135600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356008"/>
                    </a:xfrm>
                    <a:prstGeom prst="rect">
                      <a:avLst/>
                    </a:prstGeom>
                    <a:noFill/>
                  </pic:spPr>
                </pic:pic>
              </a:graphicData>
            </a:graphic>
          </wp:inline>
        </w:drawing>
      </w:r>
    </w:p>
    <w:p w:rsidR="00EE65E2" w:rsidRPr="00DE409A" w:rsidRDefault="00EE65E2" w:rsidP="00993BC3">
      <w:pPr>
        <w:spacing w:after="0"/>
        <w:rPr>
          <w:b/>
        </w:rPr>
      </w:pPr>
      <w:r w:rsidRPr="00DE409A">
        <w:rPr>
          <w:b/>
          <w:spacing w:val="-1"/>
        </w:rPr>
        <w:t>P</w:t>
      </w:r>
      <w:r w:rsidRPr="00DE409A">
        <w:rPr>
          <w:b/>
        </w:rPr>
        <w:t>ro</w:t>
      </w:r>
      <w:r w:rsidRPr="00DE409A">
        <w:rPr>
          <w:b/>
          <w:spacing w:val="-1"/>
        </w:rPr>
        <w:t>j</w:t>
      </w:r>
      <w:r w:rsidRPr="00DE409A">
        <w:rPr>
          <w:b/>
          <w:spacing w:val="2"/>
        </w:rPr>
        <w:t>e</w:t>
      </w:r>
      <w:r w:rsidRPr="00DE409A">
        <w:rPr>
          <w:b/>
        </w:rPr>
        <w:t>ct</w:t>
      </w:r>
      <w:r w:rsidRPr="00DE409A">
        <w:rPr>
          <w:b/>
          <w:spacing w:val="-1"/>
        </w:rPr>
        <w:t xml:space="preserve"> </w:t>
      </w:r>
      <w:r w:rsidRPr="00DE409A">
        <w:rPr>
          <w:b/>
        </w:rPr>
        <w:t>d</w:t>
      </w:r>
      <w:r w:rsidRPr="00DE409A">
        <w:rPr>
          <w:b/>
          <w:spacing w:val="-1"/>
        </w:rPr>
        <w:t>u</w:t>
      </w:r>
      <w:r w:rsidRPr="00DE409A">
        <w:rPr>
          <w:b/>
        </w:rPr>
        <w:t>ra</w:t>
      </w:r>
      <w:r w:rsidRPr="00DE409A">
        <w:rPr>
          <w:b/>
          <w:spacing w:val="-1"/>
        </w:rPr>
        <w:t>t</w:t>
      </w:r>
      <w:r w:rsidRPr="00DE409A">
        <w:rPr>
          <w:b/>
          <w:spacing w:val="1"/>
        </w:rPr>
        <w:t>i</w:t>
      </w:r>
      <w:r w:rsidRPr="00DE409A">
        <w:rPr>
          <w:b/>
        </w:rPr>
        <w:t>on</w:t>
      </w:r>
      <w:r w:rsidRPr="00DE409A">
        <w:rPr>
          <w:b/>
          <w:spacing w:val="-2"/>
        </w:rPr>
        <w:t xml:space="preserve"> </w:t>
      </w:r>
      <w:r w:rsidRPr="00DE409A">
        <w:rPr>
          <w:b/>
        </w:rPr>
        <w:t>a</w:t>
      </w:r>
      <w:r w:rsidRPr="00DE409A">
        <w:rPr>
          <w:b/>
          <w:spacing w:val="-1"/>
        </w:rPr>
        <w:t>n</w:t>
      </w:r>
      <w:r w:rsidRPr="00DE409A">
        <w:rPr>
          <w:b/>
        </w:rPr>
        <w:t xml:space="preserve">d </w:t>
      </w:r>
      <w:r w:rsidRPr="00DE409A">
        <w:rPr>
          <w:b/>
          <w:spacing w:val="-2"/>
        </w:rPr>
        <w:t>d</w:t>
      </w:r>
      <w:r w:rsidRPr="00DE409A">
        <w:rPr>
          <w:b/>
          <w:spacing w:val="2"/>
        </w:rPr>
        <w:t>e</w:t>
      </w:r>
      <w:r w:rsidRPr="00DE409A">
        <w:rPr>
          <w:b/>
        </w:rPr>
        <w:t>a</w:t>
      </w:r>
      <w:r w:rsidRPr="00DE409A">
        <w:rPr>
          <w:b/>
          <w:spacing w:val="-3"/>
        </w:rPr>
        <w:t>d</w:t>
      </w:r>
      <w:r w:rsidRPr="00DE409A">
        <w:rPr>
          <w:b/>
          <w:spacing w:val="1"/>
        </w:rPr>
        <w:t>li</w:t>
      </w:r>
      <w:r w:rsidRPr="00DE409A">
        <w:rPr>
          <w:b/>
          <w:spacing w:val="-3"/>
        </w:rPr>
        <w:t>n</w:t>
      </w:r>
      <w:r w:rsidRPr="00DE409A">
        <w:rPr>
          <w:b/>
        </w:rPr>
        <w:t>e</w:t>
      </w:r>
      <w:r w:rsidRPr="00DE409A">
        <w:rPr>
          <w:b/>
          <w:spacing w:val="-1"/>
        </w:rPr>
        <w:t>s</w:t>
      </w:r>
      <w:r w:rsidRPr="00DE409A">
        <w:rPr>
          <w:b/>
        </w:rPr>
        <w:t>:</w:t>
      </w:r>
    </w:p>
    <w:p w:rsidR="00EE65E2" w:rsidRPr="00DE409A" w:rsidRDefault="00EE65E2" w:rsidP="00993BC3">
      <w:pPr>
        <w:spacing w:after="0"/>
        <w:rPr>
          <w:color w:val="000000"/>
        </w:rPr>
      </w:pPr>
      <w:r w:rsidRPr="00DE409A">
        <w:rPr>
          <w:spacing w:val="1"/>
        </w:rPr>
        <w:t>P</w:t>
      </w:r>
      <w:r w:rsidRPr="00DE409A">
        <w:rPr>
          <w:spacing w:val="-2"/>
        </w:rPr>
        <w:t>r</w:t>
      </w:r>
      <w:r w:rsidRPr="00DE409A">
        <w:t>o</w:t>
      </w:r>
      <w:r w:rsidRPr="00DE409A">
        <w:rPr>
          <w:spacing w:val="-1"/>
        </w:rPr>
        <w:t>j</w:t>
      </w:r>
      <w:r w:rsidRPr="00DE409A">
        <w:t>ect</w:t>
      </w:r>
      <w:r w:rsidRPr="00DE409A">
        <w:rPr>
          <w:spacing w:val="-1"/>
        </w:rPr>
        <w:t xml:space="preserve"> </w:t>
      </w:r>
      <w:r w:rsidRPr="00DE409A">
        <w:t>s</w:t>
      </w:r>
      <w:r w:rsidRPr="00DE409A">
        <w:rPr>
          <w:spacing w:val="-1"/>
        </w:rPr>
        <w:t>t</w:t>
      </w:r>
      <w:r w:rsidRPr="00DE409A">
        <w:rPr>
          <w:spacing w:val="2"/>
        </w:rPr>
        <w:t>a</w:t>
      </w:r>
      <w:r w:rsidRPr="00DE409A">
        <w:rPr>
          <w:spacing w:val="-2"/>
        </w:rPr>
        <w:t>r</w:t>
      </w:r>
      <w:r w:rsidRPr="00DE409A">
        <w:rPr>
          <w:spacing w:val="-1"/>
        </w:rPr>
        <w:t>t</w:t>
      </w:r>
      <w:r w:rsidRPr="00DE409A">
        <w:t>:</w:t>
      </w:r>
      <w:r w:rsidRPr="00DE409A">
        <w:tab/>
      </w:r>
      <w:r w:rsidRPr="00DE409A">
        <w:tab/>
        <w:t>Week 34</w:t>
      </w:r>
      <w:r w:rsidRPr="00DE409A">
        <w:rPr>
          <w:spacing w:val="33"/>
        </w:rPr>
        <w:t xml:space="preserve"> </w:t>
      </w:r>
      <w:r w:rsidRPr="00DE409A">
        <w:rPr>
          <w:color w:val="000000"/>
          <w:spacing w:val="1"/>
        </w:rPr>
        <w:t xml:space="preserve">/ </w:t>
      </w:r>
      <w:r w:rsidRPr="00DE409A">
        <w:rPr>
          <w:color w:val="000000"/>
          <w:spacing w:val="2"/>
        </w:rPr>
        <w:t>2</w:t>
      </w:r>
      <w:r w:rsidRPr="00DE409A">
        <w:rPr>
          <w:color w:val="000000"/>
        </w:rPr>
        <w:t>0</w:t>
      </w:r>
      <w:r w:rsidRPr="00DE409A">
        <w:rPr>
          <w:color w:val="000000"/>
          <w:spacing w:val="-3"/>
        </w:rPr>
        <w:t>1</w:t>
      </w:r>
      <w:r w:rsidRPr="00DE409A">
        <w:rPr>
          <w:color w:val="000000"/>
        </w:rPr>
        <w:t>3</w:t>
      </w:r>
      <w:r w:rsidRPr="00DE409A">
        <w:rPr>
          <w:color w:val="000000"/>
        </w:rPr>
        <w:tab/>
      </w:r>
    </w:p>
    <w:p w:rsidR="00EE65E2" w:rsidRPr="00DE409A" w:rsidRDefault="00EE65E2" w:rsidP="00993BC3">
      <w:pPr>
        <w:spacing w:after="0"/>
      </w:pPr>
      <w:r w:rsidRPr="00DE409A">
        <w:rPr>
          <w:color w:val="000000"/>
          <w:spacing w:val="1"/>
        </w:rPr>
        <w:t>P</w:t>
      </w:r>
      <w:r w:rsidRPr="00DE409A">
        <w:rPr>
          <w:color w:val="000000"/>
          <w:spacing w:val="-2"/>
        </w:rPr>
        <w:t>r</w:t>
      </w:r>
      <w:r w:rsidRPr="00DE409A">
        <w:rPr>
          <w:color w:val="000000"/>
        </w:rPr>
        <w:t>o</w:t>
      </w:r>
      <w:r w:rsidRPr="00DE409A">
        <w:rPr>
          <w:color w:val="000000"/>
          <w:spacing w:val="-1"/>
        </w:rPr>
        <w:t>j</w:t>
      </w:r>
      <w:r w:rsidRPr="00DE409A">
        <w:rPr>
          <w:color w:val="000000"/>
        </w:rPr>
        <w:t>ect</w:t>
      </w:r>
      <w:r w:rsidRPr="00DE409A">
        <w:rPr>
          <w:color w:val="000000"/>
          <w:spacing w:val="-1"/>
        </w:rPr>
        <w:t xml:space="preserve"> </w:t>
      </w:r>
      <w:r w:rsidRPr="00DE409A">
        <w:rPr>
          <w:color w:val="000000"/>
        </w:rPr>
        <w:t>d</w:t>
      </w:r>
      <w:r w:rsidRPr="00DE409A">
        <w:rPr>
          <w:color w:val="000000"/>
          <w:spacing w:val="-1"/>
        </w:rPr>
        <w:t>u</w:t>
      </w:r>
      <w:r w:rsidRPr="00DE409A">
        <w:rPr>
          <w:color w:val="000000"/>
          <w:spacing w:val="-2"/>
        </w:rPr>
        <w:t>r</w:t>
      </w:r>
      <w:r w:rsidRPr="00DE409A">
        <w:rPr>
          <w:color w:val="000000"/>
          <w:spacing w:val="2"/>
        </w:rPr>
        <w:t>a</w:t>
      </w:r>
      <w:r w:rsidRPr="00DE409A">
        <w:rPr>
          <w:color w:val="000000"/>
          <w:spacing w:val="-1"/>
        </w:rPr>
        <w:t>ti</w:t>
      </w:r>
      <w:r w:rsidRPr="00DE409A">
        <w:rPr>
          <w:color w:val="000000"/>
        </w:rPr>
        <w:t>o</w:t>
      </w:r>
      <w:r w:rsidRPr="00DE409A">
        <w:rPr>
          <w:color w:val="000000"/>
          <w:spacing w:val="-1"/>
        </w:rPr>
        <w:t>n</w:t>
      </w:r>
      <w:r w:rsidRPr="00DE409A">
        <w:rPr>
          <w:color w:val="000000"/>
        </w:rPr>
        <w:t>:</w:t>
      </w:r>
      <w:r w:rsidRPr="00DE409A">
        <w:rPr>
          <w:color w:val="000000"/>
        </w:rPr>
        <w:tab/>
        <w:t>44</w:t>
      </w:r>
      <w:r w:rsidRPr="00DE409A">
        <w:rPr>
          <w:color w:val="000000"/>
          <w:spacing w:val="-2"/>
        </w:rPr>
        <w:t xml:space="preserve"> </w:t>
      </w:r>
      <w:r w:rsidRPr="00DE409A">
        <w:rPr>
          <w:color w:val="000000"/>
          <w:spacing w:val="1"/>
        </w:rPr>
        <w:t>w</w:t>
      </w:r>
      <w:r w:rsidRPr="00DE409A">
        <w:rPr>
          <w:color w:val="000000"/>
        </w:rPr>
        <w:t>e</w:t>
      </w:r>
      <w:r w:rsidRPr="00DE409A">
        <w:rPr>
          <w:color w:val="000000"/>
          <w:spacing w:val="-3"/>
        </w:rPr>
        <w:t>e</w:t>
      </w:r>
      <w:r w:rsidRPr="00DE409A">
        <w:rPr>
          <w:color w:val="000000"/>
        </w:rPr>
        <w:t>ks</w:t>
      </w:r>
    </w:p>
    <w:p w:rsidR="00C13F9D" w:rsidRPr="00DE409A" w:rsidRDefault="00C13F9D" w:rsidP="00C13F9D">
      <w:pPr>
        <w:pStyle w:val="Heading2"/>
      </w:pPr>
      <w:bookmarkStart w:id="11" w:name="_Toc383593028"/>
      <w:r w:rsidRPr="00DE409A">
        <w:lastRenderedPageBreak/>
        <w:t xml:space="preserve">Test </w:t>
      </w:r>
      <w:proofErr w:type="gramStart"/>
      <w:r w:rsidRPr="00DE409A">
        <w:t>Configuration</w:t>
      </w:r>
      <w:bookmarkEnd w:id="11"/>
      <w:r w:rsidR="00AC5AA4">
        <w:t>(</w:t>
      </w:r>
      <w:proofErr w:type="gramEnd"/>
      <w:r w:rsidR="00AC5AA4">
        <w:t>Preliminary, to be determined)</w:t>
      </w:r>
    </w:p>
    <w:p w:rsidR="00C13F9D" w:rsidRPr="00DE409A" w:rsidRDefault="00C13F9D" w:rsidP="00C13F9D">
      <w:pPr>
        <w:jc w:val="center"/>
      </w:pPr>
      <w:r w:rsidRPr="00DE409A">
        <w:rPr>
          <w:noProof/>
        </w:rPr>
        <w:drawing>
          <wp:inline distT="0" distB="0" distL="0" distR="0" wp14:anchorId="2974C114" wp14:editId="7F1FE7A4">
            <wp:extent cx="5112368" cy="7323826"/>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9615" cy="7334208"/>
                    </a:xfrm>
                    <a:prstGeom prst="rect">
                      <a:avLst/>
                    </a:prstGeom>
                    <a:noFill/>
                    <a:ln>
                      <a:noFill/>
                    </a:ln>
                  </pic:spPr>
                </pic:pic>
              </a:graphicData>
            </a:graphic>
          </wp:inline>
        </w:drawing>
      </w:r>
    </w:p>
    <w:p w:rsidR="002403A9" w:rsidRPr="00DE409A" w:rsidRDefault="002403A9" w:rsidP="002403A9">
      <w:pPr>
        <w:pStyle w:val="Heading2"/>
      </w:pPr>
      <w:bookmarkStart w:id="12" w:name="_Toc383593029"/>
      <w:r w:rsidRPr="00DE409A">
        <w:lastRenderedPageBreak/>
        <w:t>Technical Approach</w:t>
      </w:r>
      <w:bookmarkEnd w:id="12"/>
    </w:p>
    <w:p w:rsidR="002403A9" w:rsidRPr="00DE409A" w:rsidRDefault="006C29D7" w:rsidP="00704D75">
      <w:pPr>
        <w:pStyle w:val="Heading3"/>
      </w:pPr>
      <w:bookmarkStart w:id="13" w:name="_Toc383593030"/>
      <w:r w:rsidRPr="00DE409A">
        <w:t>250kW Design and Analysis</w:t>
      </w:r>
      <w:bookmarkEnd w:id="13"/>
    </w:p>
    <w:p w:rsidR="007F17F7" w:rsidRPr="00DE409A" w:rsidRDefault="003200AF" w:rsidP="00955E08">
      <w:r w:rsidRPr="0017723D">
        <w:t xml:space="preserve">The drivetrain test will utilize a </w:t>
      </w:r>
      <w:r w:rsidR="00955E08" w:rsidRPr="0017723D">
        <w:t>250 kW system</w:t>
      </w:r>
      <w:r w:rsidRPr="0017723D">
        <w:t xml:space="preserve"> scaled using the current full scale 750kW drive-train</w:t>
      </w:r>
      <w:r w:rsidR="00E2075B">
        <w:t xml:space="preserve"> design</w:t>
      </w:r>
      <w:r w:rsidR="00955E08" w:rsidRPr="00DE409A">
        <w:t xml:space="preserve">. </w:t>
      </w:r>
      <w:r w:rsidRPr="00DE409A">
        <w:t>Each</w:t>
      </w:r>
      <w:r w:rsidR="007F17F7" w:rsidRPr="00DE409A">
        <w:t xml:space="preserve"> </w:t>
      </w:r>
      <w:r w:rsidR="00955E08" w:rsidRPr="00DE409A">
        <w:t>component of the system will be scaled</w:t>
      </w:r>
      <w:r w:rsidR="007F17F7" w:rsidRPr="00DE409A">
        <w:t xml:space="preserve"> while</w:t>
      </w:r>
      <w:r w:rsidR="00955E08" w:rsidRPr="00DE409A">
        <w:t xml:space="preserve"> leaving the system layout as close to the </w:t>
      </w:r>
      <w:r w:rsidR="007F17F7" w:rsidRPr="00DE409A">
        <w:t xml:space="preserve">full scale </w:t>
      </w:r>
      <w:r w:rsidRPr="00DE409A">
        <w:t>design</w:t>
      </w:r>
      <w:r w:rsidR="00955E08" w:rsidRPr="00DE409A">
        <w:t xml:space="preserve"> as possible. </w:t>
      </w:r>
      <w:r w:rsidR="007F17F7" w:rsidRPr="00DE409A">
        <w:t xml:space="preserve">This will allow the </w:t>
      </w:r>
      <w:r w:rsidR="00955E08" w:rsidRPr="00DE409A">
        <w:t xml:space="preserve">measurement </w:t>
      </w:r>
      <w:r w:rsidR="007F17F7" w:rsidRPr="00DE409A">
        <w:t xml:space="preserve">and analysis </w:t>
      </w:r>
      <w:r w:rsidR="00955E08" w:rsidRPr="00DE409A">
        <w:t xml:space="preserve">results </w:t>
      </w:r>
      <w:r w:rsidR="007F17F7" w:rsidRPr="00DE409A">
        <w:t>to</w:t>
      </w:r>
      <w:r w:rsidR="00955E08" w:rsidRPr="00DE409A">
        <w:t xml:space="preserve"> be </w:t>
      </w:r>
      <w:r w:rsidRPr="00DE409A">
        <w:t xml:space="preserve">directly </w:t>
      </w:r>
      <w:r w:rsidR="007F17F7" w:rsidRPr="00DE409A">
        <w:t xml:space="preserve">representative of </w:t>
      </w:r>
      <w:r w:rsidR="00955E08" w:rsidRPr="00DE409A">
        <w:t xml:space="preserve">the full scale </w:t>
      </w:r>
      <w:r w:rsidRPr="00DE409A">
        <w:t>drivetrain</w:t>
      </w:r>
      <w:r w:rsidR="00955E08" w:rsidRPr="00DE409A">
        <w:t xml:space="preserve">. </w:t>
      </w:r>
    </w:p>
    <w:p w:rsidR="00955E08" w:rsidRPr="00DE409A" w:rsidRDefault="00955E08" w:rsidP="00955E08">
      <w:r w:rsidRPr="00DE409A">
        <w:t xml:space="preserve">A simulation model of the entire 250 kW system will be used to analyze </w:t>
      </w:r>
      <w:r w:rsidR="007F17F7" w:rsidRPr="00DE409A">
        <w:t xml:space="preserve">the behavior of the drivetrain under the </w:t>
      </w:r>
      <w:r w:rsidRPr="00DE409A">
        <w:t xml:space="preserve">conditions described in the </w:t>
      </w:r>
      <w:r w:rsidR="007F17F7" w:rsidRPr="00DE409A">
        <w:t>test plan.</w:t>
      </w:r>
      <w:r w:rsidR="003200AF" w:rsidRPr="00DE409A">
        <w:t xml:space="preserve"> This analysis model will allow assessment of:</w:t>
      </w:r>
    </w:p>
    <w:p w:rsidR="00955E08" w:rsidRPr="00DE409A" w:rsidRDefault="00955E08" w:rsidP="00704D75">
      <w:pPr>
        <w:pStyle w:val="ListParagraph"/>
        <w:numPr>
          <w:ilvl w:val="0"/>
          <w:numId w:val="14"/>
        </w:numPr>
      </w:pPr>
      <w:r w:rsidRPr="00DE409A">
        <w:t>Steady state performance including efficiency at proposed operation range</w:t>
      </w:r>
    </w:p>
    <w:p w:rsidR="00955E08" w:rsidRPr="00DE409A" w:rsidRDefault="00955E08" w:rsidP="00704D75">
      <w:pPr>
        <w:pStyle w:val="ListParagraph"/>
        <w:numPr>
          <w:ilvl w:val="0"/>
          <w:numId w:val="14"/>
        </w:numPr>
      </w:pPr>
      <w:r w:rsidRPr="00DE409A">
        <w:t>Transient conditions (start, stop, emergency stop, fault conditions)</w:t>
      </w:r>
    </w:p>
    <w:p w:rsidR="007F17F7" w:rsidRPr="00DE409A" w:rsidRDefault="007F17F7" w:rsidP="007F17F7">
      <w:pPr>
        <w:pStyle w:val="ListParagraph"/>
        <w:numPr>
          <w:ilvl w:val="0"/>
          <w:numId w:val="14"/>
        </w:numPr>
      </w:pPr>
      <w:r w:rsidRPr="00DE409A">
        <w:t xml:space="preserve">Dynamic behavior of the drive train applying load from a specific site </w:t>
      </w:r>
    </w:p>
    <w:p w:rsidR="007F17F7" w:rsidRPr="00DE409A" w:rsidRDefault="007F17F7" w:rsidP="007F17F7">
      <w:pPr>
        <w:pStyle w:val="ListParagraph"/>
        <w:numPr>
          <w:ilvl w:val="0"/>
          <w:numId w:val="14"/>
        </w:numPr>
      </w:pPr>
      <w:r w:rsidRPr="00DE409A">
        <w:t>Analyze different system configurations static and dynamic</w:t>
      </w:r>
    </w:p>
    <w:p w:rsidR="00955E08" w:rsidRPr="00DE409A" w:rsidRDefault="00955E08" w:rsidP="00704D75">
      <w:pPr>
        <w:pStyle w:val="ListParagraph"/>
        <w:numPr>
          <w:ilvl w:val="0"/>
          <w:numId w:val="14"/>
        </w:numPr>
      </w:pPr>
      <w:r w:rsidRPr="00DE409A">
        <w:t>Control system to keep synchronous speed</w:t>
      </w:r>
    </w:p>
    <w:p w:rsidR="00955E08" w:rsidRPr="00DE409A" w:rsidRDefault="007F17F7" w:rsidP="00955E08">
      <w:r w:rsidRPr="00DE409A">
        <w:t xml:space="preserve">The findings of the simulations will be </w:t>
      </w:r>
      <w:r w:rsidR="00955E08" w:rsidRPr="00DE409A">
        <w:t>used t</w:t>
      </w:r>
      <w:r w:rsidRPr="00DE409A">
        <w:t>o update and improve the system.  In additio</w:t>
      </w:r>
      <w:r w:rsidR="00C34D11" w:rsidRPr="00DE409A">
        <w:t>n the analysis results will se</w:t>
      </w:r>
      <w:r w:rsidRPr="00DE409A">
        <w:t>r</w:t>
      </w:r>
      <w:r w:rsidR="00C34D11" w:rsidRPr="00DE409A">
        <w:t>v</w:t>
      </w:r>
      <w:r w:rsidRPr="00DE409A">
        <w:t xml:space="preserve">e as a baseline for comparison of the test measurements and validation of the analysis tools. </w:t>
      </w:r>
    </w:p>
    <w:p w:rsidR="00DE2A3F" w:rsidRPr="00DE409A" w:rsidRDefault="00DE2A3F" w:rsidP="002403A9">
      <w:pPr>
        <w:pStyle w:val="Heading3"/>
      </w:pPr>
      <w:bookmarkStart w:id="14" w:name="_Toc383593031"/>
      <w:r w:rsidRPr="00DE409A">
        <w:t>Nominal Test Conditions (Steady-State Operation)</w:t>
      </w:r>
      <w:bookmarkEnd w:id="14"/>
    </w:p>
    <w:p w:rsidR="00F11F90" w:rsidRPr="00DE409A" w:rsidRDefault="00322E72" w:rsidP="00F11F90">
      <w:r w:rsidRPr="00DE409A">
        <w:t>The steady-state oper</w:t>
      </w:r>
      <w:r w:rsidR="008118A0" w:rsidRPr="00DE409A">
        <w:t>ating performance of the system</w:t>
      </w:r>
      <w:r w:rsidRPr="00DE409A">
        <w:t xml:space="preserve"> shall be measured </w:t>
      </w:r>
      <w:r w:rsidR="008118A0" w:rsidRPr="00DE409A">
        <w:t>ove</w:t>
      </w:r>
      <w:r w:rsidR="007F17F7" w:rsidRPr="00DE409A">
        <w:t xml:space="preserve">r the entire </w:t>
      </w:r>
      <w:r w:rsidR="008118A0" w:rsidRPr="00DE409A">
        <w:t xml:space="preserve">operational range of </w:t>
      </w:r>
      <w:r w:rsidR="00C93B4E" w:rsidRPr="00DE409A">
        <w:t>the C-Plane</w:t>
      </w:r>
      <w:r w:rsidR="008118A0" w:rsidRPr="00DE409A">
        <w:t xml:space="preserve">.  </w:t>
      </w:r>
      <w:r w:rsidR="00F11F90" w:rsidRPr="00DE409A">
        <w:t xml:space="preserve">The steady-state operating performance of the hydraulic circuit shall be measured at various points within the normal range of the marine current resource through simulated flow speeds of </w:t>
      </w:r>
      <w:r w:rsidR="00C93B4E" w:rsidRPr="00DE409A">
        <w:t>0.9</w:t>
      </w:r>
      <w:r w:rsidR="00F11F90" w:rsidRPr="00DE409A">
        <w:t xml:space="preserve"> to 1.8 m/sec. </w:t>
      </w:r>
    </w:p>
    <w:p w:rsidR="00C93B4E" w:rsidRPr="00DE409A" w:rsidRDefault="00C93B4E" w:rsidP="00C93B4E">
      <w:r w:rsidRPr="00DE409A">
        <w:t xml:space="preserve">The steady state test cases will be run at torque levels of 25%, 50%, 75% and 100%. Each run is estimated to be 15 minutes in duration. </w:t>
      </w:r>
    </w:p>
    <w:p w:rsidR="00C14E0F" w:rsidRPr="00DE409A" w:rsidRDefault="00C14E0F" w:rsidP="006C29D7">
      <w:pPr>
        <w:pStyle w:val="Caption"/>
        <w:jc w:val="center"/>
      </w:pPr>
      <w:r w:rsidRPr="00DE409A">
        <w:t xml:space="preserve">Table 1: </w:t>
      </w:r>
      <w:r w:rsidR="00A73238" w:rsidRPr="00DE409A">
        <w:rPr>
          <w:b w:val="0"/>
        </w:rPr>
        <w:t>Nominal Test</w:t>
      </w:r>
      <w:r w:rsidRPr="00DE409A">
        <w:rPr>
          <w:b w:val="0"/>
        </w:rPr>
        <w:t xml:space="preserve"> Conditions</w:t>
      </w:r>
    </w:p>
    <w:p w:rsidR="00D67B7A" w:rsidRPr="00DE409A" w:rsidRDefault="00EE3A37" w:rsidP="00D67B7A">
      <w:pPr>
        <w:jc w:val="cente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6.15pt;margin-top:177.25pt;width:500pt;height:.6pt;flip:y;z-index:251659776" o:connectortype="straight"/>
        </w:pict>
      </w:r>
      <w:r w:rsidR="006C2DB9" w:rsidRPr="006C2DB9">
        <w:rPr>
          <w:noProof/>
        </w:rPr>
        <w:drawing>
          <wp:inline distT="0" distB="0" distL="0" distR="0">
            <wp:extent cx="5943600" cy="220275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202757"/>
                    </a:xfrm>
                    <a:prstGeom prst="rect">
                      <a:avLst/>
                    </a:prstGeom>
                    <a:noFill/>
                    <a:ln>
                      <a:noFill/>
                    </a:ln>
                  </pic:spPr>
                </pic:pic>
              </a:graphicData>
            </a:graphic>
          </wp:inline>
        </w:drawing>
      </w:r>
    </w:p>
    <w:p w:rsidR="00D67B7A" w:rsidRPr="00DE409A" w:rsidRDefault="00D67B7A" w:rsidP="002403A9">
      <w:pPr>
        <w:pStyle w:val="Heading3"/>
      </w:pPr>
      <w:bookmarkStart w:id="15" w:name="_Toc383593032"/>
      <w:r w:rsidRPr="00DE409A">
        <w:lastRenderedPageBreak/>
        <w:t>Transient Operating Conditions</w:t>
      </w:r>
      <w:bookmarkEnd w:id="15"/>
    </w:p>
    <w:p w:rsidR="00F11F90" w:rsidRPr="00DE409A" w:rsidRDefault="00F11F90" w:rsidP="00F11F90">
      <w:r w:rsidRPr="00DE409A">
        <w:t xml:space="preserve">The following transient conditions shall be tested: start-up sequence, shut-down sequence, ramp up, ramp down, power curtailment and emergency stop.  The purpose of this series of tests is to determine the effectiveness of the motor displacement/speed control to react to a series of transient events that are to be expected operationally.  In addition, the result of these tests </w:t>
      </w:r>
      <w:r w:rsidR="00C34D11" w:rsidRPr="00DE409A">
        <w:t>will allow</w:t>
      </w:r>
      <w:r w:rsidRPr="00DE409A">
        <w:t xml:space="preserve"> assessment of potential pressure spikes and mechanical shock </w:t>
      </w:r>
      <w:r w:rsidR="00C34D11" w:rsidRPr="00DE409A">
        <w:t>as well as</w:t>
      </w:r>
      <w:r w:rsidRPr="00DE409A">
        <w:t xml:space="preserve"> development of strategies to manage undesirable effects. Finally these transient tests will give an assessment of the dynamic response and stability of the system to perturbations. </w:t>
      </w:r>
    </w:p>
    <w:p w:rsidR="00D67B7A" w:rsidRPr="00DE409A" w:rsidRDefault="00D67B7A" w:rsidP="00D67B7A">
      <w:r w:rsidRPr="00DE409A">
        <w:t>The following transient conditions shall be tested</w:t>
      </w:r>
      <w:r w:rsidR="0082271D" w:rsidRPr="00DE409A">
        <w:t xml:space="preserve"> in order to develop the control schemes necessary to assess the suitability of </w:t>
      </w:r>
      <w:r w:rsidR="005D17A1" w:rsidRPr="00DE409A">
        <w:t>the system to grid connection:</w:t>
      </w:r>
    </w:p>
    <w:p w:rsidR="001E4425" w:rsidRPr="00DE409A" w:rsidRDefault="000C238A" w:rsidP="000C238A">
      <w:pPr>
        <w:pStyle w:val="ListParagraph"/>
        <w:numPr>
          <w:ilvl w:val="0"/>
          <w:numId w:val="1"/>
        </w:numPr>
      </w:pPr>
      <w:r w:rsidRPr="00DE409A">
        <w:t xml:space="preserve">Start-Up / </w:t>
      </w:r>
      <w:r w:rsidR="001E4425" w:rsidRPr="00DE409A">
        <w:t>Shut-Down Sequence</w:t>
      </w:r>
    </w:p>
    <w:p w:rsidR="000C238A" w:rsidRPr="00DE409A" w:rsidRDefault="000C238A" w:rsidP="000C238A">
      <w:pPr>
        <w:pStyle w:val="ListParagraph"/>
        <w:numPr>
          <w:ilvl w:val="0"/>
          <w:numId w:val="1"/>
        </w:numPr>
      </w:pPr>
      <w:r w:rsidRPr="00DE409A">
        <w:t xml:space="preserve">Ramp-Up / Ramp-Down of Speed </w:t>
      </w:r>
    </w:p>
    <w:p w:rsidR="001E4425" w:rsidRPr="00DE409A" w:rsidRDefault="00C333FF" w:rsidP="001E4425">
      <w:pPr>
        <w:pStyle w:val="ListParagraph"/>
        <w:numPr>
          <w:ilvl w:val="0"/>
          <w:numId w:val="1"/>
        </w:numPr>
      </w:pPr>
      <w:r w:rsidRPr="00DE409A">
        <w:t>Power Curtailment</w:t>
      </w:r>
    </w:p>
    <w:p w:rsidR="005D17A1" w:rsidRPr="00DE409A" w:rsidRDefault="005D17A1" w:rsidP="001E4425">
      <w:pPr>
        <w:pStyle w:val="ListParagraph"/>
        <w:numPr>
          <w:ilvl w:val="0"/>
          <w:numId w:val="1"/>
        </w:numPr>
      </w:pPr>
      <w:r w:rsidRPr="00DE409A">
        <w:t xml:space="preserve">Other </w:t>
      </w:r>
      <w:r w:rsidR="00EC253D" w:rsidRPr="00DE409A">
        <w:t xml:space="preserve">applicable </w:t>
      </w:r>
      <w:r w:rsidRPr="00DE409A">
        <w:t xml:space="preserve">fault conditions as outlined in </w:t>
      </w:r>
      <w:r w:rsidR="00EC253D" w:rsidRPr="00DE409A">
        <w:t>IEC 61400-21</w:t>
      </w:r>
    </w:p>
    <w:p w:rsidR="00611650" w:rsidRPr="00DE409A" w:rsidRDefault="00B316A2" w:rsidP="006C51A7">
      <w:r w:rsidRPr="00DE409A">
        <w:t>Preliminary startup/shutdown and operational control schemes have been developed for Aquantis and more detail can be provided as needed.</w:t>
      </w:r>
    </w:p>
    <w:p w:rsidR="00C93B4E" w:rsidRPr="00DE409A" w:rsidRDefault="00F11F90" w:rsidP="00C93B4E">
      <w:pPr>
        <w:pStyle w:val="Heading4"/>
      </w:pPr>
      <w:r w:rsidRPr="00DE409A">
        <w:t>Start Up Sequence</w:t>
      </w:r>
      <w:r w:rsidR="00C93B4E" w:rsidRPr="00DE409A">
        <w:t>/ Shut-Down Sequence</w:t>
      </w:r>
    </w:p>
    <w:p w:rsidR="00F11F90" w:rsidRPr="00DE409A" w:rsidRDefault="00F11F90" w:rsidP="00F11F90">
      <w:r w:rsidRPr="00DE409A">
        <w:t>An induction generator will be used for the prototype systems,</w:t>
      </w:r>
      <w:r w:rsidR="00C34D11" w:rsidRPr="00DE409A">
        <w:t xml:space="preserve"> this generator requires "motoring-up"</w:t>
      </w:r>
      <w:r w:rsidRPr="00DE409A">
        <w:t xml:space="preserve"> to match grid voltage and frequency.  The start-up sequence anticipated for the full scale system will be duplicated in the test environment.  Based upon the test, estimated system operating parameters will be determined including: required motor displacem</w:t>
      </w:r>
      <w:r w:rsidR="00FF7D03" w:rsidRPr="00DE409A">
        <w:t xml:space="preserve">ent and system pressure based on loaded rotor speed and resource velocity. </w:t>
      </w:r>
      <w:r w:rsidRPr="00DE409A">
        <w:t>The shut-down sequence will be approximately the reverse of the steps described above.</w:t>
      </w:r>
    </w:p>
    <w:p w:rsidR="000C238A" w:rsidRPr="00DE409A" w:rsidRDefault="000C238A" w:rsidP="00F11F90">
      <w:r w:rsidRPr="00DE409A">
        <w:t>The startup and shut down shall be simulated for the following cases</w:t>
      </w:r>
      <w:r w:rsidR="006C215D" w:rsidRPr="00DE409A">
        <w:t>:</w:t>
      </w:r>
    </w:p>
    <w:p w:rsidR="00C93B4E" w:rsidRPr="00DE409A" w:rsidRDefault="00502580" w:rsidP="00F11F90">
      <w:r>
        <w:rPr>
          <w:noProof/>
        </w:rPr>
        <w:pict>
          <v:rect id="_x0000_s1028" style="position:absolute;margin-left:412.85pt;margin-top:59.85pt;width:66.85pt;height:16.7pt;z-index:251661824" filled="f" strokecolor="red"/>
        </w:pict>
      </w:r>
      <w:r>
        <w:rPr>
          <w:noProof/>
        </w:rPr>
        <w:pict>
          <v:rect id="_x0000_s1027" style="position:absolute;margin-left:326pt;margin-top:83.45pt;width:66.85pt;height:16.7pt;z-index:251660800" filled="f" strokecolor="red"/>
        </w:pict>
      </w:r>
      <w:r w:rsidR="000C238A" w:rsidRPr="00DE409A">
        <w:rPr>
          <w:noProof/>
        </w:rPr>
        <w:drawing>
          <wp:inline distT="0" distB="0" distL="0" distR="0">
            <wp:extent cx="5943600" cy="122292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222928"/>
                    </a:xfrm>
                    <a:prstGeom prst="rect">
                      <a:avLst/>
                    </a:prstGeom>
                    <a:noFill/>
                    <a:ln>
                      <a:noFill/>
                    </a:ln>
                  </pic:spPr>
                </pic:pic>
              </a:graphicData>
            </a:graphic>
          </wp:inline>
        </w:drawing>
      </w:r>
    </w:p>
    <w:p w:rsidR="006E7376" w:rsidRDefault="006E7376">
      <w:pPr>
        <w:rPr>
          <w:rFonts w:asciiTheme="majorHAnsi" w:eastAsiaTheme="majorEastAsia" w:hAnsiTheme="majorHAnsi" w:cstheme="majorBidi"/>
          <w:i/>
          <w:iCs/>
          <w:color w:val="365F91" w:themeColor="accent1" w:themeShade="BF"/>
        </w:rPr>
      </w:pPr>
      <w:r>
        <w:br w:type="page"/>
      </w:r>
    </w:p>
    <w:p w:rsidR="00597BDC" w:rsidRPr="00DE409A" w:rsidRDefault="00597BDC" w:rsidP="00597BDC">
      <w:pPr>
        <w:pStyle w:val="Heading4"/>
      </w:pPr>
      <w:r w:rsidRPr="00DE409A">
        <w:lastRenderedPageBreak/>
        <w:t>Ramp up and Ramp down</w:t>
      </w:r>
      <w:r w:rsidRPr="00DE409A">
        <w:tab/>
      </w:r>
    </w:p>
    <w:p w:rsidR="00597BDC" w:rsidRPr="00DE409A" w:rsidRDefault="00597BDC" w:rsidP="00597BDC">
      <w:r w:rsidRPr="00DE409A">
        <w:t xml:space="preserve">The </w:t>
      </w:r>
      <w:r w:rsidR="006C215D" w:rsidRPr="00DE409A">
        <w:t>hydrostatic drivetrain will be subjected to ramp up and ramp down rates to assess the control system ability to react and maintain constant power output under changing flow speeds.</w:t>
      </w:r>
    </w:p>
    <w:p w:rsidR="000C238A" w:rsidRPr="00DE409A" w:rsidRDefault="000C238A" w:rsidP="00597BDC">
      <w:r w:rsidRPr="00DE409A">
        <w:rPr>
          <w:noProof/>
        </w:rPr>
        <w:drawing>
          <wp:inline distT="0" distB="0" distL="0" distR="0">
            <wp:extent cx="5943600" cy="81918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819186"/>
                    </a:xfrm>
                    <a:prstGeom prst="rect">
                      <a:avLst/>
                    </a:prstGeom>
                    <a:noFill/>
                    <a:ln>
                      <a:noFill/>
                    </a:ln>
                  </pic:spPr>
                </pic:pic>
              </a:graphicData>
            </a:graphic>
          </wp:inline>
        </w:drawing>
      </w:r>
    </w:p>
    <w:p w:rsidR="000C238A" w:rsidRPr="00DE409A" w:rsidRDefault="000C238A" w:rsidP="000C238A">
      <w:pPr>
        <w:pStyle w:val="Heading4"/>
      </w:pPr>
      <w:r w:rsidRPr="00DE409A">
        <w:t>Power Curtailment</w:t>
      </w:r>
      <w:r w:rsidRPr="00DE409A">
        <w:tab/>
      </w:r>
    </w:p>
    <w:p w:rsidR="000C238A" w:rsidRPr="00DE409A" w:rsidRDefault="000C238A" w:rsidP="000C238A">
      <w:r w:rsidRPr="00DE409A">
        <w:t xml:space="preserve">The objective of the active power set point or power curtailment simulation is to demonstrate the extent of compliance that can be expected when the system is commanded to operate at reduced power.  In this test the electric power from the generator is reduced.  The motor displacement is increased (to max) dropping the pressure and allowing the rotor (pump) to accelerate.  The system finds a new equilibrium point, off-optimum </w:t>
      </w:r>
      <w:proofErr w:type="spellStart"/>
      <w:r w:rsidRPr="00DE409A">
        <w:t>Cp</w:t>
      </w:r>
      <w:proofErr w:type="spellEnd"/>
      <w:r w:rsidRPr="00DE409A">
        <w:t xml:space="preserve"> (efficiency), and reduced power.</w:t>
      </w:r>
    </w:p>
    <w:p w:rsidR="000C238A" w:rsidRPr="00DE409A" w:rsidRDefault="000C238A" w:rsidP="000C238A">
      <w:r w:rsidRPr="00DE409A">
        <w:t>Power curtailment cases are to be simulated at 25%, 50%, and 75% nominal power. The full</w:t>
      </w:r>
      <w:r w:rsidR="00FF7D03" w:rsidRPr="00DE409A">
        <w:t xml:space="preserve"> test</w:t>
      </w:r>
      <w:r w:rsidRPr="00DE409A">
        <w:t xml:space="preserve"> parameters of each case is to be developed.</w:t>
      </w:r>
    </w:p>
    <w:p w:rsidR="0088444D" w:rsidRPr="00DE409A" w:rsidRDefault="0088444D" w:rsidP="00C93B4E">
      <w:pPr>
        <w:pStyle w:val="Heading4"/>
      </w:pPr>
      <w:r w:rsidRPr="00DE409A">
        <w:t>Fault Conditions</w:t>
      </w:r>
    </w:p>
    <w:p w:rsidR="0088444D" w:rsidRPr="00DE409A" w:rsidRDefault="0088444D" w:rsidP="0088444D">
      <w:r w:rsidRPr="00DE409A">
        <w:t xml:space="preserve">The following </w:t>
      </w:r>
      <w:r w:rsidR="000C238A" w:rsidRPr="00DE409A">
        <w:t>fault conditions are to be simulated</w:t>
      </w:r>
      <w:r w:rsidR="0017723D">
        <w:t>. T</w:t>
      </w:r>
      <w:r w:rsidR="000C238A" w:rsidRPr="00DE409A">
        <w:t xml:space="preserve">he </w:t>
      </w:r>
      <w:r w:rsidR="00FF7D03" w:rsidRPr="00DE409A">
        <w:t xml:space="preserve">test </w:t>
      </w:r>
      <w:r w:rsidR="000C238A" w:rsidRPr="00DE409A">
        <w:t xml:space="preserve">parameters of each </w:t>
      </w:r>
      <w:r w:rsidR="000C238A" w:rsidRPr="0017723D">
        <w:t xml:space="preserve">case </w:t>
      </w:r>
      <w:r w:rsidR="0017723D" w:rsidRPr="0017723D">
        <w:t>are</w:t>
      </w:r>
      <w:r w:rsidR="0017723D" w:rsidRPr="00DE409A">
        <w:t xml:space="preserve"> to</w:t>
      </w:r>
      <w:r w:rsidR="000C238A" w:rsidRPr="00DE409A">
        <w:t xml:space="preserve"> be developed.</w:t>
      </w:r>
    </w:p>
    <w:p w:rsidR="000C238A" w:rsidRPr="00DE409A" w:rsidRDefault="000C238A" w:rsidP="000C238A">
      <w:pPr>
        <w:pStyle w:val="ListParagraph"/>
        <w:numPr>
          <w:ilvl w:val="0"/>
          <w:numId w:val="21"/>
        </w:numPr>
      </w:pPr>
      <w:r w:rsidRPr="00DE409A">
        <w:t>Emergency Stop</w:t>
      </w:r>
    </w:p>
    <w:p w:rsidR="000C238A" w:rsidRPr="00DE409A" w:rsidRDefault="000C238A" w:rsidP="000C238A">
      <w:pPr>
        <w:pStyle w:val="ListParagraph"/>
        <w:numPr>
          <w:ilvl w:val="0"/>
          <w:numId w:val="21"/>
        </w:numPr>
      </w:pPr>
      <w:r w:rsidRPr="00DE409A">
        <w:t xml:space="preserve">Extreme </w:t>
      </w:r>
      <w:proofErr w:type="spellStart"/>
      <w:r w:rsidRPr="00DE409A">
        <w:t>Overspeed</w:t>
      </w:r>
      <w:proofErr w:type="spellEnd"/>
    </w:p>
    <w:p w:rsidR="000C238A" w:rsidRPr="00DE409A" w:rsidRDefault="000C238A" w:rsidP="000C238A">
      <w:pPr>
        <w:pStyle w:val="ListParagraph"/>
        <w:numPr>
          <w:ilvl w:val="0"/>
          <w:numId w:val="21"/>
        </w:numPr>
      </w:pPr>
      <w:r w:rsidRPr="00DE409A">
        <w:t>Loss Input Torque</w:t>
      </w:r>
    </w:p>
    <w:p w:rsidR="002B7B70" w:rsidRPr="00DE409A" w:rsidRDefault="002B7B70" w:rsidP="002B7B70">
      <w:pPr>
        <w:pStyle w:val="Heading3"/>
      </w:pPr>
      <w:bookmarkStart w:id="16" w:name="_Toc383593033"/>
      <w:proofErr w:type="spellStart"/>
      <w:r>
        <w:t>Overspeed</w:t>
      </w:r>
      <w:proofErr w:type="spellEnd"/>
      <w:r>
        <w:t xml:space="preserve"> Power Limit </w:t>
      </w:r>
      <w:r w:rsidRPr="00DE409A">
        <w:t>Control Validation</w:t>
      </w:r>
    </w:p>
    <w:p w:rsidR="002B7B70" w:rsidRPr="00DE409A" w:rsidRDefault="002B7B70" w:rsidP="002B7B70">
      <w:r w:rsidRPr="00DE409A">
        <w:t xml:space="preserve">In </w:t>
      </w:r>
      <w:r>
        <w:t xml:space="preserve">certain events it may be advantageous to run the rotor in an </w:t>
      </w:r>
      <w:proofErr w:type="spellStart"/>
      <w:r>
        <w:t>overspeed</w:t>
      </w:r>
      <w:proofErr w:type="spellEnd"/>
      <w:r>
        <w:t xml:space="preserve"> condition yet maintain constant power output.  </w:t>
      </w:r>
      <w:r w:rsidRPr="00DE409A">
        <w:t xml:space="preserve">In the proposed </w:t>
      </w:r>
      <w:proofErr w:type="spellStart"/>
      <w:r>
        <w:t>overspeed</w:t>
      </w:r>
      <w:proofErr w:type="spellEnd"/>
      <w:r>
        <w:t xml:space="preserve"> </w:t>
      </w:r>
      <w:r w:rsidRPr="00DE409A">
        <w:t xml:space="preserve">operation, the control system will </w:t>
      </w:r>
      <w:r>
        <w:t>increase</w:t>
      </w:r>
      <w:r w:rsidRPr="00DE409A">
        <w:t xml:space="preserve"> the displacement in the motors </w:t>
      </w:r>
      <w:r>
        <w:t>decreasing</w:t>
      </w:r>
      <w:r w:rsidRPr="00DE409A">
        <w:t xml:space="preserve"> the transmission ratio and the effective torque of the generator. The rotor </w:t>
      </w:r>
      <w:r>
        <w:t>will</w:t>
      </w:r>
      <w:r w:rsidRPr="00DE409A">
        <w:t xml:space="preserve"> speed</w:t>
      </w:r>
      <w:r>
        <w:t xml:space="preserve"> up </w:t>
      </w:r>
      <w:r w:rsidRPr="00DE409A">
        <w:t xml:space="preserve">reducing its </w:t>
      </w:r>
      <w:r>
        <w:t xml:space="preserve">performance and </w:t>
      </w:r>
      <w:r w:rsidRPr="00DE409A">
        <w:t xml:space="preserve">efficiency.  The rotor will operate at a reduced </w:t>
      </w:r>
      <w:proofErr w:type="spellStart"/>
      <w:r w:rsidRPr="00DE409A">
        <w:t>Cp</w:t>
      </w:r>
      <w:proofErr w:type="spellEnd"/>
      <w:r w:rsidRPr="00DE409A">
        <w:t xml:space="preserve"> and </w:t>
      </w:r>
      <w:r>
        <w:t>increased</w:t>
      </w:r>
      <w:r w:rsidRPr="00DE409A">
        <w:t xml:space="preserve"> TSR while maintaining constant generator power output. This test will evaluate the system’s ability to maintain constant generator output at </w:t>
      </w:r>
      <w:r>
        <w:t>decreased</w:t>
      </w:r>
      <w:r w:rsidRPr="00DE409A">
        <w:t xml:space="preserve"> rotor torque levels. </w:t>
      </w:r>
    </w:p>
    <w:p w:rsidR="002B7B70" w:rsidRPr="00DE409A" w:rsidRDefault="002B7B70" w:rsidP="002B7B70">
      <w:r w:rsidRPr="00DE409A">
        <w:t xml:space="preserve">The test cases </w:t>
      </w:r>
      <w:r>
        <w:t>will begin at the nominal test conditions of test case (s-12) and ramp to the conditions shown in the table below.  The test cases may be run in succession remaining at each step for a minimum of 5 min. E</w:t>
      </w:r>
      <w:r w:rsidRPr="00DE409A">
        <w:t xml:space="preserve">ach run is estimated to be 15 minutes in duration. </w:t>
      </w:r>
    </w:p>
    <w:p w:rsidR="002B7B70" w:rsidRPr="00DE409A" w:rsidRDefault="00735BE7" w:rsidP="002B7B70">
      <w:r w:rsidRPr="00735BE7">
        <w:rPr>
          <w:noProof/>
        </w:rPr>
        <w:lastRenderedPageBreak/>
        <w:drawing>
          <wp:inline distT="0" distB="0" distL="0" distR="0" wp14:anchorId="066D06CD" wp14:editId="1FAAA112">
            <wp:extent cx="5943600" cy="8843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884399"/>
                    </a:xfrm>
                    <a:prstGeom prst="rect">
                      <a:avLst/>
                    </a:prstGeom>
                    <a:noFill/>
                    <a:ln>
                      <a:noFill/>
                    </a:ln>
                  </pic:spPr>
                </pic:pic>
              </a:graphicData>
            </a:graphic>
          </wp:inline>
        </w:drawing>
      </w:r>
    </w:p>
    <w:p w:rsidR="002B7B70" w:rsidRDefault="002B7B70" w:rsidP="0088444D">
      <w:pPr>
        <w:pStyle w:val="Heading3"/>
      </w:pPr>
    </w:p>
    <w:p w:rsidR="0088444D" w:rsidRPr="00DE409A" w:rsidRDefault="0088444D" w:rsidP="0088444D">
      <w:pPr>
        <w:pStyle w:val="Heading3"/>
      </w:pPr>
      <w:r w:rsidRPr="00DE409A">
        <w:t xml:space="preserve">Stall Control </w:t>
      </w:r>
      <w:r w:rsidR="00D46777" w:rsidRPr="00DE409A">
        <w:t>Validation</w:t>
      </w:r>
      <w:bookmarkEnd w:id="16"/>
    </w:p>
    <w:p w:rsidR="0088444D" w:rsidRPr="00DE409A" w:rsidRDefault="0088444D" w:rsidP="0088444D">
      <w:r w:rsidRPr="00DE409A">
        <w:t>In certain marine current resources stall control may provide an effective means to manage flow excursions.</w:t>
      </w:r>
      <w:r w:rsidR="00A67AD7" w:rsidRPr="00DE409A">
        <w:t xml:space="preserve"> In the proposed stall control operation,</w:t>
      </w:r>
      <w:r w:rsidRPr="00DE409A">
        <w:t xml:space="preserve"> the control system </w:t>
      </w:r>
      <w:r w:rsidR="00A67AD7" w:rsidRPr="00DE409A">
        <w:t>will decrease</w:t>
      </w:r>
      <w:r w:rsidR="003200AF" w:rsidRPr="00DE409A">
        <w:t xml:space="preserve"> the</w:t>
      </w:r>
      <w:r w:rsidRPr="00DE409A">
        <w:t xml:space="preserve"> displacement in the motors </w:t>
      </w:r>
      <w:r w:rsidR="003200AF" w:rsidRPr="00DE409A">
        <w:t xml:space="preserve">increasing the transmission ratio and </w:t>
      </w:r>
      <w:r w:rsidR="00A67AD7" w:rsidRPr="00DE409A">
        <w:t xml:space="preserve">the </w:t>
      </w:r>
      <w:r w:rsidR="003200AF" w:rsidRPr="00DE409A">
        <w:t xml:space="preserve">effective torque of the </w:t>
      </w:r>
      <w:r w:rsidRPr="00DE409A">
        <w:t>generator</w:t>
      </w:r>
      <w:r w:rsidR="00A67AD7" w:rsidRPr="00DE409A">
        <w:t xml:space="preserve">. The torque increase drives the </w:t>
      </w:r>
      <w:r w:rsidRPr="00DE409A">
        <w:t>rotor</w:t>
      </w:r>
      <w:r w:rsidR="00A67AD7" w:rsidRPr="00DE409A">
        <w:t xml:space="preserve"> to a slower speed </w:t>
      </w:r>
      <w:r w:rsidR="00FF7D03" w:rsidRPr="00DE409A">
        <w:t xml:space="preserve">thus </w:t>
      </w:r>
      <w:r w:rsidR="00A67AD7" w:rsidRPr="00DE409A">
        <w:t>reducing its efficiency</w:t>
      </w:r>
      <w:r w:rsidRPr="00DE409A">
        <w:t xml:space="preserve">.  The rotor will operate at a reduced </w:t>
      </w:r>
      <w:proofErr w:type="spellStart"/>
      <w:r w:rsidRPr="00DE409A">
        <w:t>Cp</w:t>
      </w:r>
      <w:proofErr w:type="spellEnd"/>
      <w:r w:rsidRPr="00DE409A">
        <w:t xml:space="preserve"> and reduced TSR</w:t>
      </w:r>
      <w:r w:rsidR="00A67AD7" w:rsidRPr="00DE409A">
        <w:t xml:space="preserve"> while </w:t>
      </w:r>
      <w:r w:rsidRPr="00DE409A">
        <w:t>maintain</w:t>
      </w:r>
      <w:r w:rsidR="00A67AD7" w:rsidRPr="00DE409A">
        <w:t>ing</w:t>
      </w:r>
      <w:r w:rsidRPr="00DE409A">
        <w:t xml:space="preserve"> constant generator</w:t>
      </w:r>
      <w:r w:rsidR="00A67AD7" w:rsidRPr="00DE409A">
        <w:t xml:space="preserve"> power output. This</w:t>
      </w:r>
      <w:r w:rsidRPr="00DE409A">
        <w:t xml:space="preserve"> test will evaluate the system’s ability to maintain constant generator output at increased rotor torque levels. </w:t>
      </w:r>
    </w:p>
    <w:p w:rsidR="00735BE7" w:rsidRPr="00DE409A" w:rsidRDefault="00A37C4C" w:rsidP="00735BE7">
      <w:r w:rsidRPr="00DE409A">
        <w:t>These test</w:t>
      </w:r>
      <w:r w:rsidR="00C93B4E" w:rsidRPr="00DE409A">
        <w:t xml:space="preserve"> cases</w:t>
      </w:r>
      <w:r w:rsidRPr="00DE409A">
        <w:t xml:space="preserve"> will be run at reduced torque levels so as to not damage the facility. </w:t>
      </w:r>
      <w:r w:rsidR="00735BE7" w:rsidRPr="00DE409A">
        <w:t xml:space="preserve">The test cases </w:t>
      </w:r>
      <w:r w:rsidR="00735BE7">
        <w:t>will begin at the nominal test conditions of test case (s-10) and ramp to the conditions shown in the table below.  The test cases may be run in succession remaining at each step for a minimum of 5 min. E</w:t>
      </w:r>
      <w:r w:rsidR="00735BE7" w:rsidRPr="00DE409A">
        <w:t xml:space="preserve">ach run is estimated to be 15 minutes in duration. </w:t>
      </w:r>
    </w:p>
    <w:p w:rsidR="0088444D" w:rsidRDefault="006C2DB9" w:rsidP="0088444D">
      <w:r w:rsidRPr="006C2DB9">
        <w:rPr>
          <w:noProof/>
        </w:rPr>
        <w:drawing>
          <wp:inline distT="0" distB="0" distL="0" distR="0">
            <wp:extent cx="5943600" cy="88439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884399"/>
                    </a:xfrm>
                    <a:prstGeom prst="rect">
                      <a:avLst/>
                    </a:prstGeom>
                    <a:noFill/>
                    <a:ln>
                      <a:noFill/>
                    </a:ln>
                  </pic:spPr>
                </pic:pic>
              </a:graphicData>
            </a:graphic>
          </wp:inline>
        </w:drawing>
      </w:r>
    </w:p>
    <w:p w:rsidR="003C61BF" w:rsidRPr="00DE409A" w:rsidRDefault="003C61BF" w:rsidP="0088444D"/>
    <w:p w:rsidR="0088444D" w:rsidRPr="00DE409A" w:rsidRDefault="0088444D" w:rsidP="0088444D">
      <w:pPr>
        <w:pStyle w:val="Heading3"/>
      </w:pPr>
      <w:bookmarkStart w:id="17" w:name="_Toc383593034"/>
      <w:r w:rsidRPr="00DE409A">
        <w:t>High Ratio Dynamics</w:t>
      </w:r>
      <w:r w:rsidR="00D46777" w:rsidRPr="00DE409A">
        <w:t xml:space="preserve"> Validation</w:t>
      </w:r>
      <w:bookmarkEnd w:id="17"/>
    </w:p>
    <w:p w:rsidR="0088444D" w:rsidRPr="00DE409A" w:rsidRDefault="00A37C4C" w:rsidP="0088444D">
      <w:r w:rsidRPr="00DE409A">
        <w:t xml:space="preserve">In the process of scaling the drivetrain to 250 kW the </w:t>
      </w:r>
      <w:r w:rsidR="006C215D" w:rsidRPr="00DE409A">
        <w:t xml:space="preserve">nominal </w:t>
      </w:r>
      <w:r w:rsidRPr="00DE409A">
        <w:t>input RPM</w:t>
      </w:r>
      <w:r w:rsidR="006C215D" w:rsidRPr="00DE409A">
        <w:t xml:space="preserve"> increased from 5.5 RPM to 12.4 RPM. The following test will reduce the input speeds to </w:t>
      </w:r>
      <w:r w:rsidR="00A67AD7" w:rsidRPr="00DE409A">
        <w:t>simulate</w:t>
      </w:r>
      <w:r w:rsidR="006C215D" w:rsidRPr="00DE409A">
        <w:t xml:space="preserve"> the very high transmission ratios of the full scale design.  For this test the fixed displacement motor will be removed/ disconnected from the system. </w:t>
      </w:r>
      <w:r w:rsidR="00FF7D03" w:rsidRPr="00DE409A">
        <w:t>Each test case is estimated to be 15 minutes in duration.</w:t>
      </w:r>
    </w:p>
    <w:p w:rsidR="0088444D" w:rsidRPr="00DE409A" w:rsidRDefault="006C2DB9" w:rsidP="0088444D">
      <w:r w:rsidRPr="006C2DB9">
        <w:rPr>
          <w:noProof/>
        </w:rPr>
        <w:drawing>
          <wp:inline distT="0" distB="0" distL="0" distR="0">
            <wp:extent cx="5943600" cy="88439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884399"/>
                    </a:xfrm>
                    <a:prstGeom prst="rect">
                      <a:avLst/>
                    </a:prstGeom>
                    <a:noFill/>
                    <a:ln>
                      <a:noFill/>
                    </a:ln>
                  </pic:spPr>
                </pic:pic>
              </a:graphicData>
            </a:graphic>
          </wp:inline>
        </w:drawing>
      </w:r>
    </w:p>
    <w:p w:rsidR="00735BE7" w:rsidRDefault="00735BE7">
      <w:pPr>
        <w:rPr>
          <w:rFonts w:asciiTheme="majorHAnsi" w:eastAsiaTheme="majorEastAsia" w:hAnsiTheme="majorHAnsi" w:cstheme="majorBidi"/>
          <w:color w:val="243F60" w:themeColor="accent1" w:themeShade="7F"/>
          <w:sz w:val="24"/>
          <w:szCs w:val="24"/>
        </w:rPr>
      </w:pPr>
      <w:bookmarkStart w:id="18" w:name="_Toc383593035"/>
      <w:r>
        <w:br w:type="page"/>
      </w:r>
    </w:p>
    <w:p w:rsidR="00F11F90" w:rsidRPr="00DE409A" w:rsidRDefault="00F11F90" w:rsidP="00F11F90">
      <w:pPr>
        <w:pStyle w:val="Heading3"/>
      </w:pPr>
      <w:r w:rsidRPr="00DE409A">
        <w:lastRenderedPageBreak/>
        <w:t>Low-Voltage Ride-Through (LVRT) Simulation</w:t>
      </w:r>
      <w:bookmarkEnd w:id="18"/>
    </w:p>
    <w:p w:rsidR="00E624C7" w:rsidRPr="00DE409A" w:rsidRDefault="00E624C7" w:rsidP="00E624C7">
      <w:r w:rsidRPr="00DE409A">
        <w:t>A</w:t>
      </w:r>
      <w:r w:rsidR="006C215D" w:rsidRPr="00DE409A">
        <w:t>dditional desired test scenario of Low-Voltage Ride-Through (LVRT) of</w:t>
      </w:r>
      <w:r w:rsidRPr="00DE409A">
        <w:t xml:space="preserve"> the hydrostatic drivetrain are not included in this test due to budgetary considerations.  </w:t>
      </w:r>
    </w:p>
    <w:p w:rsidR="00F11F90" w:rsidRDefault="00F11F90" w:rsidP="00F11F90">
      <w:r w:rsidRPr="00DE409A">
        <w:t xml:space="preserve">The LVRT simulation consists of the instantaneous removal and re-application of the generator load that may result from various electrical grid faults.  The events are generally short duration (≤500 </w:t>
      </w:r>
      <w:proofErr w:type="spellStart"/>
      <w:r w:rsidRPr="00DE409A">
        <w:t>ms</w:t>
      </w:r>
      <w:proofErr w:type="spellEnd"/>
      <w:r w:rsidRPr="00DE409A">
        <w:t xml:space="preserve">) and the magnitude of the load disturbance can be as high as 80% (full load to 20% of full load back to full load).  </w:t>
      </w:r>
    </w:p>
    <w:p w:rsidR="00B46BFD" w:rsidRPr="00DE409A" w:rsidRDefault="00B46BFD" w:rsidP="00B46BFD">
      <w:pPr>
        <w:pStyle w:val="Heading3"/>
      </w:pPr>
      <w:bookmarkStart w:id="19" w:name="_Toc383593036"/>
      <w:r>
        <w:t>Lubricant Efficiency</w:t>
      </w:r>
      <w:bookmarkEnd w:id="19"/>
    </w:p>
    <w:p w:rsidR="006E7376" w:rsidRDefault="000A4704" w:rsidP="006E7376">
      <w:r>
        <w:t>An additional test scenario of investigating drivetrain performance and efficiency at</w:t>
      </w:r>
      <w:r w:rsidR="006E7376">
        <w:t xml:space="preserve"> various lubricant viscosities.  Fluid viscosity will be adjusted using temperature.  Temperature modulation will be achieved through varying flow rates through the cooling system.  The nominal</w:t>
      </w:r>
      <w:r w:rsidR="006E7376" w:rsidRPr="00DE409A">
        <w:t xml:space="preserve"> steady state test cases </w:t>
      </w:r>
      <w:r w:rsidR="006E7376">
        <w:t xml:space="preserve">from table 1 </w:t>
      </w:r>
      <w:r w:rsidR="006E7376" w:rsidRPr="00DE409A">
        <w:t xml:space="preserve">will be </w:t>
      </w:r>
      <w:r w:rsidR="006E7376">
        <w:t>re-</w:t>
      </w:r>
      <w:r w:rsidR="006E7376" w:rsidRPr="00DE409A">
        <w:t>run at</w:t>
      </w:r>
      <w:r w:rsidR="006E7376">
        <w:t xml:space="preserve"> the</w:t>
      </w:r>
      <w:r w:rsidR="006E7376" w:rsidRPr="00DE409A">
        <w:t xml:space="preserve"> 100%</w:t>
      </w:r>
      <w:r w:rsidR="006E7376" w:rsidRPr="006E7376">
        <w:t xml:space="preserve"> </w:t>
      </w:r>
      <w:r w:rsidR="006E7376">
        <w:t>torque level for 3 temperatures to be determined</w:t>
      </w:r>
      <w:r w:rsidR="006E7376" w:rsidRPr="00DE409A">
        <w:t xml:space="preserve">. Each run is estimated to be 15 minutes in duration. </w:t>
      </w:r>
    </w:p>
    <w:tbl>
      <w:tblPr>
        <w:tblW w:w="4927" w:type="dxa"/>
        <w:jc w:val="center"/>
        <w:tblLook w:val="04A0" w:firstRow="1" w:lastRow="0" w:firstColumn="1" w:lastColumn="0" w:noHBand="0" w:noVBand="1"/>
      </w:tblPr>
      <w:tblGrid>
        <w:gridCol w:w="2167"/>
        <w:gridCol w:w="2760"/>
      </w:tblGrid>
      <w:tr w:rsidR="006E7376" w:rsidRPr="00DE409A" w:rsidTr="006E7376">
        <w:trPr>
          <w:trHeight w:val="300"/>
          <w:jc w:val="center"/>
        </w:trPr>
        <w:tc>
          <w:tcPr>
            <w:tcW w:w="2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376" w:rsidRPr="00DE409A" w:rsidRDefault="006E7376" w:rsidP="00657809">
            <w:pPr>
              <w:spacing w:after="0" w:line="240" w:lineRule="auto"/>
              <w:rPr>
                <w:rFonts w:ascii="Calibri" w:eastAsia="Times New Roman" w:hAnsi="Calibri" w:cs="Times New Roman"/>
                <w:color w:val="000000"/>
              </w:rPr>
            </w:pPr>
            <w:r>
              <w:rPr>
                <w:rFonts w:ascii="Calibri" w:eastAsia="Times New Roman" w:hAnsi="Calibri" w:cs="Times New Roman"/>
                <w:color w:val="000000"/>
              </w:rPr>
              <w:t>Temperature</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rsidR="006E7376" w:rsidRPr="00DE409A" w:rsidRDefault="006E7376" w:rsidP="00657809">
            <w:pPr>
              <w:spacing w:after="0" w:line="240" w:lineRule="auto"/>
              <w:rPr>
                <w:rFonts w:ascii="Calibri" w:eastAsia="Times New Roman" w:hAnsi="Calibri" w:cs="Times New Roman"/>
                <w:color w:val="000000"/>
              </w:rPr>
            </w:pPr>
            <w:r>
              <w:rPr>
                <w:rFonts w:ascii="Calibri" w:eastAsia="Times New Roman" w:hAnsi="Calibri" w:cs="Times New Roman"/>
                <w:color w:val="000000"/>
              </w:rPr>
              <w:t>Viscosity at Temperature</w:t>
            </w:r>
          </w:p>
        </w:tc>
      </w:tr>
      <w:tr w:rsidR="006E7376" w:rsidRPr="00DE409A" w:rsidTr="006E7376">
        <w:trPr>
          <w:trHeight w:val="300"/>
          <w:jc w:val="center"/>
        </w:trPr>
        <w:tc>
          <w:tcPr>
            <w:tcW w:w="2167" w:type="dxa"/>
            <w:tcBorders>
              <w:top w:val="nil"/>
              <w:left w:val="single" w:sz="4" w:space="0" w:color="auto"/>
              <w:bottom w:val="single" w:sz="4" w:space="0" w:color="auto"/>
              <w:right w:val="single" w:sz="4" w:space="0" w:color="auto"/>
            </w:tcBorders>
            <w:shd w:val="clear" w:color="auto" w:fill="auto"/>
            <w:noWrap/>
            <w:vAlign w:val="bottom"/>
            <w:hideMark/>
          </w:tcPr>
          <w:p w:rsidR="006E7376" w:rsidRPr="00DE409A" w:rsidRDefault="00AC5AA4" w:rsidP="006E73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w:t>
            </w:r>
            <w:r w:rsidR="006E7376">
              <w:rPr>
                <w:rFonts w:ascii="Calibri" w:eastAsia="Times New Roman" w:hAnsi="Calibri" w:cs="Times New Roman"/>
                <w:color w:val="000000"/>
              </w:rPr>
              <w:t>° C</w:t>
            </w:r>
          </w:p>
        </w:tc>
        <w:tc>
          <w:tcPr>
            <w:tcW w:w="2760" w:type="dxa"/>
            <w:tcBorders>
              <w:top w:val="nil"/>
              <w:left w:val="nil"/>
              <w:bottom w:val="single" w:sz="4" w:space="0" w:color="auto"/>
              <w:right w:val="single" w:sz="4" w:space="0" w:color="auto"/>
            </w:tcBorders>
            <w:shd w:val="clear" w:color="auto" w:fill="auto"/>
            <w:noWrap/>
            <w:vAlign w:val="bottom"/>
            <w:hideMark/>
          </w:tcPr>
          <w:p w:rsidR="006E7376" w:rsidRPr="00DE409A" w:rsidRDefault="006E7376" w:rsidP="006E73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XX </w:t>
            </w:r>
            <w:proofErr w:type="spellStart"/>
            <w:r>
              <w:rPr>
                <w:rFonts w:ascii="Calibri" w:eastAsia="Times New Roman" w:hAnsi="Calibri" w:cs="Times New Roman"/>
                <w:color w:val="000000"/>
              </w:rPr>
              <w:t>Cst</w:t>
            </w:r>
            <w:proofErr w:type="spellEnd"/>
          </w:p>
        </w:tc>
      </w:tr>
      <w:tr w:rsidR="006E7376" w:rsidRPr="00DE409A" w:rsidTr="006E7376">
        <w:trPr>
          <w:trHeight w:val="300"/>
          <w:jc w:val="center"/>
        </w:trPr>
        <w:tc>
          <w:tcPr>
            <w:tcW w:w="2167" w:type="dxa"/>
            <w:tcBorders>
              <w:top w:val="nil"/>
              <w:left w:val="single" w:sz="4" w:space="0" w:color="auto"/>
              <w:bottom w:val="single" w:sz="4" w:space="0" w:color="auto"/>
              <w:right w:val="single" w:sz="4" w:space="0" w:color="auto"/>
            </w:tcBorders>
            <w:shd w:val="clear" w:color="auto" w:fill="auto"/>
            <w:noWrap/>
            <w:vAlign w:val="bottom"/>
            <w:hideMark/>
          </w:tcPr>
          <w:p w:rsidR="006E7376" w:rsidRPr="00DE409A" w:rsidRDefault="00EE3A37" w:rsidP="006E73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40</w:t>
            </w:r>
            <w:r w:rsidR="006E7376">
              <w:rPr>
                <w:rFonts w:ascii="Calibri" w:eastAsia="Times New Roman" w:hAnsi="Calibri" w:cs="Times New Roman"/>
                <w:color w:val="000000"/>
              </w:rPr>
              <w:t>° C</w:t>
            </w:r>
          </w:p>
        </w:tc>
        <w:tc>
          <w:tcPr>
            <w:tcW w:w="2760" w:type="dxa"/>
            <w:tcBorders>
              <w:top w:val="nil"/>
              <w:left w:val="nil"/>
              <w:bottom w:val="single" w:sz="4" w:space="0" w:color="auto"/>
              <w:right w:val="single" w:sz="4" w:space="0" w:color="auto"/>
            </w:tcBorders>
            <w:shd w:val="clear" w:color="auto" w:fill="auto"/>
            <w:noWrap/>
            <w:vAlign w:val="bottom"/>
            <w:hideMark/>
          </w:tcPr>
          <w:p w:rsidR="006E7376" w:rsidRPr="00DE409A" w:rsidRDefault="006E7376" w:rsidP="006E73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XX </w:t>
            </w:r>
            <w:proofErr w:type="spellStart"/>
            <w:r>
              <w:rPr>
                <w:rFonts w:ascii="Calibri" w:eastAsia="Times New Roman" w:hAnsi="Calibri" w:cs="Times New Roman"/>
                <w:color w:val="000000"/>
              </w:rPr>
              <w:t>Cst</w:t>
            </w:r>
            <w:proofErr w:type="spellEnd"/>
          </w:p>
        </w:tc>
      </w:tr>
      <w:tr w:rsidR="006E7376" w:rsidRPr="00DE409A" w:rsidTr="006E7376">
        <w:trPr>
          <w:trHeight w:val="300"/>
          <w:jc w:val="center"/>
        </w:trPr>
        <w:tc>
          <w:tcPr>
            <w:tcW w:w="2167" w:type="dxa"/>
            <w:tcBorders>
              <w:top w:val="nil"/>
              <w:left w:val="single" w:sz="4" w:space="0" w:color="auto"/>
              <w:bottom w:val="single" w:sz="4" w:space="0" w:color="auto"/>
              <w:right w:val="single" w:sz="4" w:space="0" w:color="auto"/>
            </w:tcBorders>
            <w:shd w:val="clear" w:color="auto" w:fill="auto"/>
            <w:noWrap/>
            <w:vAlign w:val="bottom"/>
            <w:hideMark/>
          </w:tcPr>
          <w:p w:rsidR="006E7376" w:rsidRPr="00DE409A" w:rsidRDefault="003C61BF" w:rsidP="006E73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50</w:t>
            </w:r>
            <w:r w:rsidR="006E7376">
              <w:rPr>
                <w:rFonts w:ascii="Calibri" w:eastAsia="Times New Roman" w:hAnsi="Calibri" w:cs="Times New Roman"/>
                <w:color w:val="000000"/>
              </w:rPr>
              <w:t>° C</w:t>
            </w:r>
          </w:p>
        </w:tc>
        <w:tc>
          <w:tcPr>
            <w:tcW w:w="2760" w:type="dxa"/>
            <w:tcBorders>
              <w:top w:val="nil"/>
              <w:left w:val="nil"/>
              <w:bottom w:val="single" w:sz="4" w:space="0" w:color="auto"/>
              <w:right w:val="single" w:sz="4" w:space="0" w:color="auto"/>
            </w:tcBorders>
            <w:shd w:val="clear" w:color="auto" w:fill="auto"/>
            <w:noWrap/>
            <w:vAlign w:val="bottom"/>
            <w:hideMark/>
          </w:tcPr>
          <w:p w:rsidR="006E7376" w:rsidRPr="00DE409A" w:rsidRDefault="006E7376" w:rsidP="006E73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XX </w:t>
            </w:r>
            <w:proofErr w:type="spellStart"/>
            <w:r>
              <w:rPr>
                <w:rFonts w:ascii="Calibri" w:eastAsia="Times New Roman" w:hAnsi="Calibri" w:cs="Times New Roman"/>
                <w:color w:val="000000"/>
              </w:rPr>
              <w:t>Cst</w:t>
            </w:r>
            <w:proofErr w:type="spellEnd"/>
          </w:p>
        </w:tc>
      </w:tr>
      <w:tr w:rsidR="006E7376" w:rsidRPr="00DE409A" w:rsidTr="006E7376">
        <w:trPr>
          <w:trHeight w:val="300"/>
          <w:jc w:val="center"/>
        </w:trPr>
        <w:tc>
          <w:tcPr>
            <w:tcW w:w="2167" w:type="dxa"/>
            <w:tcBorders>
              <w:top w:val="nil"/>
              <w:left w:val="single" w:sz="4" w:space="0" w:color="auto"/>
              <w:bottom w:val="single" w:sz="4" w:space="0" w:color="auto"/>
              <w:right w:val="single" w:sz="4" w:space="0" w:color="auto"/>
            </w:tcBorders>
            <w:shd w:val="clear" w:color="auto" w:fill="auto"/>
            <w:noWrap/>
            <w:vAlign w:val="bottom"/>
            <w:hideMark/>
          </w:tcPr>
          <w:p w:rsidR="006E7376" w:rsidRPr="00DE409A" w:rsidRDefault="003C61BF" w:rsidP="006E73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60</w:t>
            </w:r>
            <w:r w:rsidR="006E7376">
              <w:rPr>
                <w:rFonts w:ascii="Calibri" w:eastAsia="Times New Roman" w:hAnsi="Calibri" w:cs="Times New Roman"/>
                <w:color w:val="000000"/>
              </w:rPr>
              <w:t>° C</w:t>
            </w:r>
          </w:p>
        </w:tc>
        <w:tc>
          <w:tcPr>
            <w:tcW w:w="2760" w:type="dxa"/>
            <w:tcBorders>
              <w:top w:val="nil"/>
              <w:left w:val="nil"/>
              <w:bottom w:val="single" w:sz="4" w:space="0" w:color="auto"/>
              <w:right w:val="single" w:sz="4" w:space="0" w:color="auto"/>
            </w:tcBorders>
            <w:shd w:val="clear" w:color="auto" w:fill="auto"/>
            <w:noWrap/>
            <w:vAlign w:val="bottom"/>
            <w:hideMark/>
          </w:tcPr>
          <w:p w:rsidR="006E7376" w:rsidRPr="00DE409A" w:rsidRDefault="006E7376" w:rsidP="006E73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XX </w:t>
            </w:r>
            <w:proofErr w:type="spellStart"/>
            <w:r>
              <w:rPr>
                <w:rFonts w:ascii="Calibri" w:eastAsia="Times New Roman" w:hAnsi="Calibri" w:cs="Times New Roman"/>
                <w:color w:val="000000"/>
              </w:rPr>
              <w:t>Cst</w:t>
            </w:r>
            <w:proofErr w:type="spellEnd"/>
          </w:p>
        </w:tc>
      </w:tr>
    </w:tbl>
    <w:p w:rsidR="006E7376" w:rsidRPr="00DE409A" w:rsidRDefault="006E7376" w:rsidP="006E7376"/>
    <w:p w:rsidR="00B46BFD" w:rsidRPr="00DE409A" w:rsidRDefault="00B46BFD" w:rsidP="00B46BFD"/>
    <w:p w:rsidR="00B46BFD" w:rsidRPr="00DE409A" w:rsidRDefault="00B46BFD" w:rsidP="00B46BFD">
      <w:pPr>
        <w:pStyle w:val="Heading3"/>
      </w:pPr>
      <w:bookmarkStart w:id="20" w:name="_Toc383593037"/>
      <w:r>
        <w:t>Pump Switching Efficiency</w:t>
      </w:r>
      <w:bookmarkEnd w:id="20"/>
    </w:p>
    <w:p w:rsidR="00B46BFD" w:rsidRPr="00DE409A" w:rsidRDefault="006E7376" w:rsidP="00B46BFD">
      <w:r>
        <w:t xml:space="preserve">Additional test cases will investigate </w:t>
      </w:r>
      <w:r w:rsidR="000A4704">
        <w:t xml:space="preserve">the drivetrain efficiency using pump switching of the low speed pumps to discreetly change </w:t>
      </w:r>
      <w:r>
        <w:t xml:space="preserve">fluid </w:t>
      </w:r>
      <w:r w:rsidR="006C2DB9">
        <w:t>volume. Test cases and switching strategy to be determined.</w:t>
      </w:r>
    </w:p>
    <w:p w:rsidR="003C61BF" w:rsidRPr="00DE409A" w:rsidRDefault="003C61BF" w:rsidP="003C61BF">
      <w:pPr>
        <w:pStyle w:val="Heading3"/>
      </w:pPr>
      <w:bookmarkStart w:id="21" w:name="_Toc383593038"/>
      <w:r>
        <w:t>Pump Switching Efficiency</w:t>
      </w:r>
    </w:p>
    <w:p w:rsidR="003C61BF" w:rsidRPr="00DE409A" w:rsidRDefault="003C61BF" w:rsidP="003C61BF">
      <w:r>
        <w:t>Additional test cases will investigate the drivetrain efficiency using pump switching of the low speed pumps to discreetly change fluid volume. Test cases and switching strategy to be determined.</w:t>
      </w:r>
    </w:p>
    <w:p w:rsidR="00735BE7" w:rsidRDefault="00735BE7">
      <w:pPr>
        <w:rPr>
          <w:rFonts w:asciiTheme="majorHAnsi" w:eastAsiaTheme="majorEastAsia" w:hAnsiTheme="majorHAnsi" w:cstheme="majorBidi"/>
          <w:color w:val="365F91" w:themeColor="accent1" w:themeShade="BF"/>
          <w:sz w:val="26"/>
          <w:szCs w:val="26"/>
        </w:rPr>
      </w:pPr>
      <w:r>
        <w:br w:type="page"/>
      </w:r>
    </w:p>
    <w:p w:rsidR="00A37C4C" w:rsidRPr="00DE409A" w:rsidRDefault="00A37C4C" w:rsidP="00A37C4C">
      <w:pPr>
        <w:pStyle w:val="Heading2"/>
      </w:pPr>
      <w:r w:rsidRPr="00DE409A">
        <w:lastRenderedPageBreak/>
        <w:t>Sensors List</w:t>
      </w:r>
      <w:bookmarkEnd w:id="21"/>
    </w:p>
    <w:p w:rsidR="00A37C4C" w:rsidRPr="00DE409A" w:rsidRDefault="00A37C4C" w:rsidP="00A37C4C">
      <w:r w:rsidRPr="00DE409A">
        <w:t>System data to include, but not be limited to: Flow and pressure, rotational speeds of components, torques (where measured), electrical power output, control valve input signals, sensor outputs, fluid specification, etc.</w:t>
      </w:r>
      <w:r w:rsidR="00FF7D03" w:rsidRPr="00DE409A">
        <w:t xml:space="preserve">  The full detailed list of sensors and channel is to be developed. </w:t>
      </w:r>
    </w:p>
    <w:tbl>
      <w:tblPr>
        <w:tblW w:w="8127" w:type="dxa"/>
        <w:jc w:val="center"/>
        <w:tblLook w:val="04A0" w:firstRow="1" w:lastRow="0" w:firstColumn="1" w:lastColumn="0" w:noHBand="0" w:noVBand="1"/>
      </w:tblPr>
      <w:tblGrid>
        <w:gridCol w:w="2167"/>
        <w:gridCol w:w="2760"/>
        <w:gridCol w:w="3200"/>
      </w:tblGrid>
      <w:tr w:rsidR="006C215D" w:rsidRPr="00DE409A" w:rsidTr="006C215D">
        <w:trPr>
          <w:trHeight w:val="300"/>
          <w:jc w:val="center"/>
        </w:trPr>
        <w:tc>
          <w:tcPr>
            <w:tcW w:w="2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15D" w:rsidRPr="00DE409A" w:rsidRDefault="006C215D" w:rsidP="006C215D">
            <w:pPr>
              <w:spacing w:after="0" w:line="240" w:lineRule="auto"/>
              <w:rPr>
                <w:rFonts w:ascii="Calibri" w:eastAsia="Times New Roman" w:hAnsi="Calibri" w:cs="Times New Roman"/>
                <w:color w:val="000000"/>
              </w:rPr>
            </w:pPr>
            <w:r w:rsidRPr="00DE409A">
              <w:rPr>
                <w:rFonts w:ascii="Calibri" w:eastAsia="Times New Roman" w:hAnsi="Calibri" w:cs="Times New Roman"/>
                <w:color w:val="000000"/>
              </w:rPr>
              <w:t>Sensor</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rsidR="006C215D" w:rsidRPr="00DE409A" w:rsidRDefault="006C215D" w:rsidP="006C215D">
            <w:pPr>
              <w:spacing w:after="0" w:line="240" w:lineRule="auto"/>
              <w:rPr>
                <w:rFonts w:ascii="Calibri" w:eastAsia="Times New Roman" w:hAnsi="Calibri" w:cs="Times New Roman"/>
                <w:color w:val="000000"/>
              </w:rPr>
            </w:pPr>
            <w:r w:rsidRPr="00DE409A">
              <w:rPr>
                <w:rFonts w:ascii="Calibri" w:eastAsia="Times New Roman" w:hAnsi="Calibri" w:cs="Times New Roman"/>
                <w:color w:val="000000"/>
              </w:rPr>
              <w:t>Location</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rsidR="006C215D" w:rsidRPr="00DE409A" w:rsidRDefault="006C215D" w:rsidP="006C215D">
            <w:pPr>
              <w:spacing w:after="0" w:line="240" w:lineRule="auto"/>
              <w:rPr>
                <w:rFonts w:ascii="Calibri" w:eastAsia="Times New Roman" w:hAnsi="Calibri" w:cs="Times New Roman"/>
                <w:color w:val="000000"/>
              </w:rPr>
            </w:pPr>
            <w:r w:rsidRPr="00DE409A">
              <w:rPr>
                <w:rFonts w:ascii="Calibri" w:eastAsia="Times New Roman" w:hAnsi="Calibri" w:cs="Times New Roman"/>
                <w:color w:val="000000"/>
              </w:rPr>
              <w:t>Purpose</w:t>
            </w:r>
          </w:p>
        </w:tc>
      </w:tr>
      <w:tr w:rsidR="006C215D" w:rsidRPr="00DE409A" w:rsidTr="006C215D">
        <w:trPr>
          <w:trHeight w:val="300"/>
          <w:jc w:val="center"/>
        </w:trPr>
        <w:tc>
          <w:tcPr>
            <w:tcW w:w="2167" w:type="dxa"/>
            <w:tcBorders>
              <w:top w:val="nil"/>
              <w:left w:val="single" w:sz="4" w:space="0" w:color="auto"/>
              <w:bottom w:val="single" w:sz="4" w:space="0" w:color="auto"/>
              <w:right w:val="single" w:sz="4" w:space="0" w:color="auto"/>
            </w:tcBorders>
            <w:shd w:val="clear" w:color="auto" w:fill="auto"/>
            <w:noWrap/>
            <w:vAlign w:val="bottom"/>
            <w:hideMark/>
          </w:tcPr>
          <w:p w:rsidR="006C215D" w:rsidRPr="00DE409A" w:rsidRDefault="006C215D" w:rsidP="006C215D">
            <w:pPr>
              <w:spacing w:after="0" w:line="240" w:lineRule="auto"/>
              <w:rPr>
                <w:rFonts w:ascii="Calibri" w:eastAsia="Times New Roman" w:hAnsi="Calibri" w:cs="Times New Roman"/>
                <w:color w:val="000000"/>
              </w:rPr>
            </w:pPr>
            <w:r w:rsidRPr="00DE409A">
              <w:rPr>
                <w:rFonts w:ascii="Calibri" w:eastAsia="Times New Roman" w:hAnsi="Calibri" w:cs="Times New Roman"/>
                <w:color w:val="000000"/>
              </w:rPr>
              <w:t>Input Speed</w:t>
            </w:r>
          </w:p>
        </w:tc>
        <w:tc>
          <w:tcPr>
            <w:tcW w:w="2760" w:type="dxa"/>
            <w:tcBorders>
              <w:top w:val="nil"/>
              <w:left w:val="nil"/>
              <w:bottom w:val="single" w:sz="4" w:space="0" w:color="auto"/>
              <w:right w:val="single" w:sz="4" w:space="0" w:color="auto"/>
            </w:tcBorders>
            <w:shd w:val="clear" w:color="auto" w:fill="auto"/>
            <w:noWrap/>
            <w:vAlign w:val="bottom"/>
            <w:hideMark/>
          </w:tcPr>
          <w:p w:rsidR="006C215D" w:rsidRPr="00DE409A" w:rsidRDefault="006C215D" w:rsidP="006C215D">
            <w:pPr>
              <w:spacing w:after="0" w:line="240" w:lineRule="auto"/>
              <w:rPr>
                <w:rFonts w:ascii="Calibri" w:eastAsia="Times New Roman" w:hAnsi="Calibri" w:cs="Times New Roman"/>
                <w:color w:val="000000"/>
              </w:rPr>
            </w:pPr>
            <w:r w:rsidRPr="00DE409A">
              <w:rPr>
                <w:rFonts w:ascii="Calibri" w:eastAsia="Times New Roman" w:hAnsi="Calibri" w:cs="Times New Roman"/>
                <w:color w:val="000000"/>
              </w:rPr>
              <w:t> </w:t>
            </w:r>
          </w:p>
        </w:tc>
        <w:tc>
          <w:tcPr>
            <w:tcW w:w="3200" w:type="dxa"/>
            <w:tcBorders>
              <w:top w:val="nil"/>
              <w:left w:val="nil"/>
              <w:bottom w:val="single" w:sz="4" w:space="0" w:color="auto"/>
              <w:right w:val="single" w:sz="4" w:space="0" w:color="auto"/>
            </w:tcBorders>
            <w:shd w:val="clear" w:color="auto" w:fill="auto"/>
            <w:noWrap/>
            <w:vAlign w:val="bottom"/>
            <w:hideMark/>
          </w:tcPr>
          <w:p w:rsidR="006C215D" w:rsidRPr="00DE409A" w:rsidRDefault="006C215D" w:rsidP="006C215D">
            <w:pPr>
              <w:spacing w:after="0" w:line="240" w:lineRule="auto"/>
              <w:rPr>
                <w:rFonts w:ascii="Calibri" w:eastAsia="Times New Roman" w:hAnsi="Calibri" w:cs="Times New Roman"/>
                <w:color w:val="000000"/>
              </w:rPr>
            </w:pPr>
            <w:r w:rsidRPr="00DE409A">
              <w:rPr>
                <w:rFonts w:ascii="Calibri" w:eastAsia="Times New Roman" w:hAnsi="Calibri" w:cs="Times New Roman"/>
                <w:color w:val="000000"/>
              </w:rPr>
              <w:t> </w:t>
            </w:r>
          </w:p>
        </w:tc>
      </w:tr>
      <w:tr w:rsidR="006C215D" w:rsidRPr="00DE409A" w:rsidTr="006C215D">
        <w:trPr>
          <w:trHeight w:val="300"/>
          <w:jc w:val="center"/>
        </w:trPr>
        <w:tc>
          <w:tcPr>
            <w:tcW w:w="2167" w:type="dxa"/>
            <w:tcBorders>
              <w:top w:val="nil"/>
              <w:left w:val="single" w:sz="4" w:space="0" w:color="auto"/>
              <w:bottom w:val="single" w:sz="4" w:space="0" w:color="auto"/>
              <w:right w:val="single" w:sz="4" w:space="0" w:color="auto"/>
            </w:tcBorders>
            <w:shd w:val="clear" w:color="auto" w:fill="auto"/>
            <w:noWrap/>
            <w:vAlign w:val="bottom"/>
            <w:hideMark/>
          </w:tcPr>
          <w:p w:rsidR="006C215D" w:rsidRPr="00DE409A" w:rsidRDefault="006C215D" w:rsidP="006C215D">
            <w:pPr>
              <w:spacing w:after="0" w:line="240" w:lineRule="auto"/>
              <w:rPr>
                <w:rFonts w:ascii="Calibri" w:eastAsia="Times New Roman" w:hAnsi="Calibri" w:cs="Times New Roman"/>
                <w:color w:val="000000"/>
              </w:rPr>
            </w:pPr>
            <w:r w:rsidRPr="00DE409A">
              <w:rPr>
                <w:rFonts w:ascii="Calibri" w:eastAsia="Times New Roman" w:hAnsi="Calibri" w:cs="Times New Roman"/>
                <w:color w:val="000000"/>
              </w:rPr>
              <w:t>Output Speed</w:t>
            </w:r>
          </w:p>
        </w:tc>
        <w:tc>
          <w:tcPr>
            <w:tcW w:w="2760" w:type="dxa"/>
            <w:tcBorders>
              <w:top w:val="nil"/>
              <w:left w:val="nil"/>
              <w:bottom w:val="single" w:sz="4" w:space="0" w:color="auto"/>
              <w:right w:val="single" w:sz="4" w:space="0" w:color="auto"/>
            </w:tcBorders>
            <w:shd w:val="clear" w:color="auto" w:fill="auto"/>
            <w:noWrap/>
            <w:vAlign w:val="bottom"/>
            <w:hideMark/>
          </w:tcPr>
          <w:p w:rsidR="006C215D" w:rsidRPr="00DE409A" w:rsidRDefault="006C215D" w:rsidP="006C215D">
            <w:pPr>
              <w:spacing w:after="0" w:line="240" w:lineRule="auto"/>
              <w:rPr>
                <w:rFonts w:ascii="Calibri" w:eastAsia="Times New Roman" w:hAnsi="Calibri" w:cs="Times New Roman"/>
                <w:color w:val="000000"/>
              </w:rPr>
            </w:pPr>
            <w:r w:rsidRPr="00DE409A">
              <w:rPr>
                <w:rFonts w:ascii="Calibri" w:eastAsia="Times New Roman" w:hAnsi="Calibri" w:cs="Times New Roman"/>
                <w:color w:val="000000"/>
              </w:rPr>
              <w:t> </w:t>
            </w:r>
          </w:p>
        </w:tc>
        <w:tc>
          <w:tcPr>
            <w:tcW w:w="3200" w:type="dxa"/>
            <w:tcBorders>
              <w:top w:val="nil"/>
              <w:left w:val="nil"/>
              <w:bottom w:val="single" w:sz="4" w:space="0" w:color="auto"/>
              <w:right w:val="single" w:sz="4" w:space="0" w:color="auto"/>
            </w:tcBorders>
            <w:shd w:val="clear" w:color="auto" w:fill="auto"/>
            <w:noWrap/>
            <w:vAlign w:val="bottom"/>
            <w:hideMark/>
          </w:tcPr>
          <w:p w:rsidR="006C215D" w:rsidRPr="00DE409A" w:rsidRDefault="006C215D" w:rsidP="006C215D">
            <w:pPr>
              <w:spacing w:after="0" w:line="240" w:lineRule="auto"/>
              <w:rPr>
                <w:rFonts w:ascii="Calibri" w:eastAsia="Times New Roman" w:hAnsi="Calibri" w:cs="Times New Roman"/>
                <w:color w:val="000000"/>
              </w:rPr>
            </w:pPr>
            <w:r w:rsidRPr="00DE409A">
              <w:rPr>
                <w:rFonts w:ascii="Calibri" w:eastAsia="Times New Roman" w:hAnsi="Calibri" w:cs="Times New Roman"/>
                <w:color w:val="000000"/>
              </w:rPr>
              <w:t> </w:t>
            </w:r>
          </w:p>
        </w:tc>
      </w:tr>
      <w:tr w:rsidR="006C215D" w:rsidRPr="00DE409A" w:rsidTr="006C215D">
        <w:trPr>
          <w:trHeight w:val="300"/>
          <w:jc w:val="center"/>
        </w:trPr>
        <w:tc>
          <w:tcPr>
            <w:tcW w:w="2167" w:type="dxa"/>
            <w:tcBorders>
              <w:top w:val="nil"/>
              <w:left w:val="single" w:sz="4" w:space="0" w:color="auto"/>
              <w:bottom w:val="single" w:sz="4" w:space="0" w:color="auto"/>
              <w:right w:val="single" w:sz="4" w:space="0" w:color="auto"/>
            </w:tcBorders>
            <w:shd w:val="clear" w:color="auto" w:fill="auto"/>
            <w:noWrap/>
            <w:vAlign w:val="bottom"/>
            <w:hideMark/>
          </w:tcPr>
          <w:p w:rsidR="006C215D" w:rsidRPr="00DE409A" w:rsidRDefault="006C215D" w:rsidP="006C215D">
            <w:pPr>
              <w:spacing w:after="0" w:line="240" w:lineRule="auto"/>
              <w:rPr>
                <w:rFonts w:ascii="Calibri" w:eastAsia="Times New Roman" w:hAnsi="Calibri" w:cs="Times New Roman"/>
                <w:color w:val="000000"/>
              </w:rPr>
            </w:pPr>
            <w:r w:rsidRPr="00DE409A">
              <w:rPr>
                <w:rFonts w:ascii="Calibri" w:eastAsia="Times New Roman" w:hAnsi="Calibri" w:cs="Times New Roman"/>
                <w:color w:val="000000"/>
              </w:rPr>
              <w:t>Input Torque</w:t>
            </w:r>
          </w:p>
        </w:tc>
        <w:tc>
          <w:tcPr>
            <w:tcW w:w="2760" w:type="dxa"/>
            <w:tcBorders>
              <w:top w:val="nil"/>
              <w:left w:val="nil"/>
              <w:bottom w:val="single" w:sz="4" w:space="0" w:color="auto"/>
              <w:right w:val="single" w:sz="4" w:space="0" w:color="auto"/>
            </w:tcBorders>
            <w:shd w:val="clear" w:color="auto" w:fill="auto"/>
            <w:noWrap/>
            <w:vAlign w:val="bottom"/>
            <w:hideMark/>
          </w:tcPr>
          <w:p w:rsidR="006C215D" w:rsidRPr="00DE409A" w:rsidRDefault="006C215D" w:rsidP="006C215D">
            <w:pPr>
              <w:spacing w:after="0" w:line="240" w:lineRule="auto"/>
              <w:rPr>
                <w:rFonts w:ascii="Calibri" w:eastAsia="Times New Roman" w:hAnsi="Calibri" w:cs="Times New Roman"/>
                <w:color w:val="000000"/>
              </w:rPr>
            </w:pPr>
            <w:r w:rsidRPr="00DE409A">
              <w:rPr>
                <w:rFonts w:ascii="Calibri" w:eastAsia="Times New Roman" w:hAnsi="Calibri" w:cs="Times New Roman"/>
                <w:color w:val="000000"/>
              </w:rPr>
              <w:t> </w:t>
            </w:r>
          </w:p>
        </w:tc>
        <w:tc>
          <w:tcPr>
            <w:tcW w:w="3200" w:type="dxa"/>
            <w:tcBorders>
              <w:top w:val="nil"/>
              <w:left w:val="nil"/>
              <w:bottom w:val="single" w:sz="4" w:space="0" w:color="auto"/>
              <w:right w:val="single" w:sz="4" w:space="0" w:color="auto"/>
            </w:tcBorders>
            <w:shd w:val="clear" w:color="auto" w:fill="auto"/>
            <w:noWrap/>
            <w:vAlign w:val="bottom"/>
            <w:hideMark/>
          </w:tcPr>
          <w:p w:rsidR="006C215D" w:rsidRPr="00DE409A" w:rsidRDefault="006C215D" w:rsidP="006C215D">
            <w:pPr>
              <w:spacing w:after="0" w:line="240" w:lineRule="auto"/>
              <w:rPr>
                <w:rFonts w:ascii="Calibri" w:eastAsia="Times New Roman" w:hAnsi="Calibri" w:cs="Times New Roman"/>
                <w:color w:val="000000"/>
              </w:rPr>
            </w:pPr>
            <w:r w:rsidRPr="00DE409A">
              <w:rPr>
                <w:rFonts w:ascii="Calibri" w:eastAsia="Times New Roman" w:hAnsi="Calibri" w:cs="Times New Roman"/>
                <w:color w:val="000000"/>
              </w:rPr>
              <w:t> </w:t>
            </w:r>
          </w:p>
        </w:tc>
      </w:tr>
      <w:tr w:rsidR="006C215D" w:rsidRPr="00DE409A" w:rsidTr="006C215D">
        <w:trPr>
          <w:trHeight w:val="300"/>
          <w:jc w:val="center"/>
        </w:trPr>
        <w:tc>
          <w:tcPr>
            <w:tcW w:w="2167" w:type="dxa"/>
            <w:tcBorders>
              <w:top w:val="nil"/>
              <w:left w:val="single" w:sz="4" w:space="0" w:color="auto"/>
              <w:bottom w:val="single" w:sz="4" w:space="0" w:color="auto"/>
              <w:right w:val="single" w:sz="4" w:space="0" w:color="auto"/>
            </w:tcBorders>
            <w:shd w:val="clear" w:color="auto" w:fill="auto"/>
            <w:noWrap/>
            <w:vAlign w:val="bottom"/>
            <w:hideMark/>
          </w:tcPr>
          <w:p w:rsidR="006C215D" w:rsidRPr="00DE409A" w:rsidRDefault="006C215D" w:rsidP="006C215D">
            <w:pPr>
              <w:spacing w:after="0" w:line="240" w:lineRule="auto"/>
              <w:rPr>
                <w:rFonts w:ascii="Calibri" w:eastAsia="Times New Roman" w:hAnsi="Calibri" w:cs="Times New Roman"/>
                <w:color w:val="000000"/>
              </w:rPr>
            </w:pPr>
            <w:r w:rsidRPr="00DE409A">
              <w:rPr>
                <w:rFonts w:ascii="Calibri" w:eastAsia="Times New Roman" w:hAnsi="Calibri" w:cs="Times New Roman"/>
                <w:color w:val="000000"/>
              </w:rPr>
              <w:t>Output Torque</w:t>
            </w:r>
          </w:p>
        </w:tc>
        <w:tc>
          <w:tcPr>
            <w:tcW w:w="2760" w:type="dxa"/>
            <w:tcBorders>
              <w:top w:val="nil"/>
              <w:left w:val="nil"/>
              <w:bottom w:val="single" w:sz="4" w:space="0" w:color="auto"/>
              <w:right w:val="single" w:sz="4" w:space="0" w:color="auto"/>
            </w:tcBorders>
            <w:shd w:val="clear" w:color="auto" w:fill="auto"/>
            <w:noWrap/>
            <w:vAlign w:val="bottom"/>
            <w:hideMark/>
          </w:tcPr>
          <w:p w:rsidR="006C215D" w:rsidRPr="00DE409A" w:rsidRDefault="006C215D" w:rsidP="006C215D">
            <w:pPr>
              <w:spacing w:after="0" w:line="240" w:lineRule="auto"/>
              <w:rPr>
                <w:rFonts w:ascii="Calibri" w:eastAsia="Times New Roman" w:hAnsi="Calibri" w:cs="Times New Roman"/>
                <w:color w:val="000000"/>
              </w:rPr>
            </w:pPr>
            <w:r w:rsidRPr="00DE409A">
              <w:rPr>
                <w:rFonts w:ascii="Calibri" w:eastAsia="Times New Roman" w:hAnsi="Calibri" w:cs="Times New Roman"/>
                <w:color w:val="000000"/>
              </w:rPr>
              <w:t> </w:t>
            </w:r>
          </w:p>
        </w:tc>
        <w:tc>
          <w:tcPr>
            <w:tcW w:w="3200" w:type="dxa"/>
            <w:tcBorders>
              <w:top w:val="nil"/>
              <w:left w:val="nil"/>
              <w:bottom w:val="single" w:sz="4" w:space="0" w:color="auto"/>
              <w:right w:val="single" w:sz="4" w:space="0" w:color="auto"/>
            </w:tcBorders>
            <w:shd w:val="clear" w:color="auto" w:fill="auto"/>
            <w:noWrap/>
            <w:vAlign w:val="bottom"/>
            <w:hideMark/>
          </w:tcPr>
          <w:p w:rsidR="006C215D" w:rsidRPr="00DE409A" w:rsidRDefault="006C215D" w:rsidP="006C215D">
            <w:pPr>
              <w:spacing w:after="0" w:line="240" w:lineRule="auto"/>
              <w:rPr>
                <w:rFonts w:ascii="Calibri" w:eastAsia="Times New Roman" w:hAnsi="Calibri" w:cs="Times New Roman"/>
                <w:color w:val="000000"/>
              </w:rPr>
            </w:pPr>
            <w:r w:rsidRPr="00DE409A">
              <w:rPr>
                <w:rFonts w:ascii="Calibri" w:eastAsia="Times New Roman" w:hAnsi="Calibri" w:cs="Times New Roman"/>
                <w:color w:val="000000"/>
              </w:rPr>
              <w:t> </w:t>
            </w:r>
          </w:p>
        </w:tc>
      </w:tr>
      <w:tr w:rsidR="006C215D" w:rsidRPr="00DE409A" w:rsidTr="006C215D">
        <w:trPr>
          <w:trHeight w:val="300"/>
          <w:jc w:val="center"/>
        </w:trPr>
        <w:tc>
          <w:tcPr>
            <w:tcW w:w="2167" w:type="dxa"/>
            <w:tcBorders>
              <w:top w:val="nil"/>
              <w:left w:val="single" w:sz="4" w:space="0" w:color="auto"/>
              <w:bottom w:val="single" w:sz="4" w:space="0" w:color="auto"/>
              <w:right w:val="single" w:sz="4" w:space="0" w:color="auto"/>
            </w:tcBorders>
            <w:shd w:val="clear" w:color="auto" w:fill="auto"/>
            <w:noWrap/>
            <w:vAlign w:val="bottom"/>
            <w:hideMark/>
          </w:tcPr>
          <w:p w:rsidR="006C215D" w:rsidRPr="00DE409A" w:rsidRDefault="006C215D" w:rsidP="006C215D">
            <w:pPr>
              <w:spacing w:after="0" w:line="240" w:lineRule="auto"/>
              <w:rPr>
                <w:rFonts w:ascii="Calibri" w:eastAsia="Times New Roman" w:hAnsi="Calibri" w:cs="Times New Roman"/>
                <w:color w:val="000000"/>
              </w:rPr>
            </w:pPr>
            <w:r w:rsidRPr="00DE409A">
              <w:rPr>
                <w:rFonts w:ascii="Calibri" w:eastAsia="Times New Roman" w:hAnsi="Calibri" w:cs="Times New Roman"/>
                <w:color w:val="000000"/>
              </w:rPr>
              <w:t>System Pressure</w:t>
            </w:r>
          </w:p>
        </w:tc>
        <w:tc>
          <w:tcPr>
            <w:tcW w:w="2760" w:type="dxa"/>
            <w:tcBorders>
              <w:top w:val="nil"/>
              <w:left w:val="nil"/>
              <w:bottom w:val="single" w:sz="4" w:space="0" w:color="auto"/>
              <w:right w:val="single" w:sz="4" w:space="0" w:color="auto"/>
            </w:tcBorders>
            <w:shd w:val="clear" w:color="auto" w:fill="auto"/>
            <w:noWrap/>
            <w:vAlign w:val="bottom"/>
            <w:hideMark/>
          </w:tcPr>
          <w:p w:rsidR="006C215D" w:rsidRPr="00DE409A" w:rsidRDefault="006C215D" w:rsidP="006C215D">
            <w:pPr>
              <w:spacing w:after="0" w:line="240" w:lineRule="auto"/>
              <w:rPr>
                <w:rFonts w:ascii="Calibri" w:eastAsia="Times New Roman" w:hAnsi="Calibri" w:cs="Times New Roman"/>
                <w:color w:val="000000"/>
              </w:rPr>
            </w:pPr>
            <w:r w:rsidRPr="00DE409A">
              <w:rPr>
                <w:rFonts w:ascii="Calibri" w:eastAsia="Times New Roman" w:hAnsi="Calibri" w:cs="Times New Roman"/>
                <w:color w:val="000000"/>
              </w:rPr>
              <w:t> </w:t>
            </w:r>
          </w:p>
        </w:tc>
        <w:tc>
          <w:tcPr>
            <w:tcW w:w="3200" w:type="dxa"/>
            <w:tcBorders>
              <w:top w:val="nil"/>
              <w:left w:val="nil"/>
              <w:bottom w:val="single" w:sz="4" w:space="0" w:color="auto"/>
              <w:right w:val="single" w:sz="4" w:space="0" w:color="auto"/>
            </w:tcBorders>
            <w:shd w:val="clear" w:color="auto" w:fill="auto"/>
            <w:noWrap/>
            <w:vAlign w:val="bottom"/>
            <w:hideMark/>
          </w:tcPr>
          <w:p w:rsidR="006C215D" w:rsidRPr="00DE409A" w:rsidRDefault="006C215D" w:rsidP="006C215D">
            <w:pPr>
              <w:spacing w:after="0" w:line="240" w:lineRule="auto"/>
              <w:rPr>
                <w:rFonts w:ascii="Calibri" w:eastAsia="Times New Roman" w:hAnsi="Calibri" w:cs="Times New Roman"/>
                <w:color w:val="000000"/>
              </w:rPr>
            </w:pPr>
            <w:r w:rsidRPr="00DE409A">
              <w:rPr>
                <w:rFonts w:ascii="Calibri" w:eastAsia="Times New Roman" w:hAnsi="Calibri" w:cs="Times New Roman"/>
                <w:color w:val="000000"/>
              </w:rPr>
              <w:t> </w:t>
            </w:r>
          </w:p>
        </w:tc>
      </w:tr>
      <w:tr w:rsidR="006C215D" w:rsidRPr="00DE409A" w:rsidTr="006C215D">
        <w:trPr>
          <w:trHeight w:val="300"/>
          <w:jc w:val="center"/>
        </w:trPr>
        <w:tc>
          <w:tcPr>
            <w:tcW w:w="2167" w:type="dxa"/>
            <w:tcBorders>
              <w:top w:val="nil"/>
              <w:left w:val="single" w:sz="4" w:space="0" w:color="auto"/>
              <w:bottom w:val="single" w:sz="4" w:space="0" w:color="auto"/>
              <w:right w:val="single" w:sz="4" w:space="0" w:color="auto"/>
            </w:tcBorders>
            <w:shd w:val="clear" w:color="auto" w:fill="auto"/>
            <w:noWrap/>
            <w:vAlign w:val="bottom"/>
            <w:hideMark/>
          </w:tcPr>
          <w:p w:rsidR="006C215D" w:rsidRPr="00DE409A" w:rsidRDefault="006C215D" w:rsidP="006C215D">
            <w:pPr>
              <w:spacing w:after="0" w:line="240" w:lineRule="auto"/>
              <w:rPr>
                <w:rFonts w:ascii="Calibri" w:eastAsia="Times New Roman" w:hAnsi="Calibri" w:cs="Times New Roman"/>
                <w:color w:val="000000"/>
              </w:rPr>
            </w:pPr>
            <w:r w:rsidRPr="00DE409A">
              <w:rPr>
                <w:rFonts w:ascii="Calibri" w:eastAsia="Times New Roman" w:hAnsi="Calibri" w:cs="Times New Roman"/>
                <w:color w:val="000000"/>
              </w:rPr>
              <w:t>System Flow</w:t>
            </w:r>
          </w:p>
        </w:tc>
        <w:tc>
          <w:tcPr>
            <w:tcW w:w="2760" w:type="dxa"/>
            <w:tcBorders>
              <w:top w:val="nil"/>
              <w:left w:val="nil"/>
              <w:bottom w:val="single" w:sz="4" w:space="0" w:color="auto"/>
              <w:right w:val="single" w:sz="4" w:space="0" w:color="auto"/>
            </w:tcBorders>
            <w:shd w:val="clear" w:color="auto" w:fill="auto"/>
            <w:noWrap/>
            <w:vAlign w:val="bottom"/>
            <w:hideMark/>
          </w:tcPr>
          <w:p w:rsidR="006C215D" w:rsidRPr="00DE409A" w:rsidRDefault="006C215D" w:rsidP="006C215D">
            <w:pPr>
              <w:spacing w:after="0" w:line="240" w:lineRule="auto"/>
              <w:rPr>
                <w:rFonts w:ascii="Calibri" w:eastAsia="Times New Roman" w:hAnsi="Calibri" w:cs="Times New Roman"/>
                <w:color w:val="000000"/>
              </w:rPr>
            </w:pPr>
            <w:r w:rsidRPr="00DE409A">
              <w:rPr>
                <w:rFonts w:ascii="Calibri" w:eastAsia="Times New Roman" w:hAnsi="Calibri" w:cs="Times New Roman"/>
                <w:color w:val="000000"/>
              </w:rPr>
              <w:t> </w:t>
            </w:r>
          </w:p>
        </w:tc>
        <w:tc>
          <w:tcPr>
            <w:tcW w:w="3200" w:type="dxa"/>
            <w:tcBorders>
              <w:top w:val="nil"/>
              <w:left w:val="nil"/>
              <w:bottom w:val="single" w:sz="4" w:space="0" w:color="auto"/>
              <w:right w:val="single" w:sz="4" w:space="0" w:color="auto"/>
            </w:tcBorders>
            <w:shd w:val="clear" w:color="auto" w:fill="auto"/>
            <w:noWrap/>
            <w:vAlign w:val="bottom"/>
            <w:hideMark/>
          </w:tcPr>
          <w:p w:rsidR="006C215D" w:rsidRPr="00DE409A" w:rsidRDefault="006C215D" w:rsidP="006C215D">
            <w:pPr>
              <w:spacing w:after="0" w:line="240" w:lineRule="auto"/>
              <w:rPr>
                <w:rFonts w:ascii="Calibri" w:eastAsia="Times New Roman" w:hAnsi="Calibri" w:cs="Times New Roman"/>
                <w:color w:val="000000"/>
              </w:rPr>
            </w:pPr>
            <w:r w:rsidRPr="00DE409A">
              <w:rPr>
                <w:rFonts w:ascii="Calibri" w:eastAsia="Times New Roman" w:hAnsi="Calibri" w:cs="Times New Roman"/>
                <w:color w:val="000000"/>
              </w:rPr>
              <w:t> </w:t>
            </w:r>
          </w:p>
        </w:tc>
      </w:tr>
      <w:tr w:rsidR="006C215D" w:rsidRPr="00DE409A" w:rsidTr="006C215D">
        <w:trPr>
          <w:trHeight w:val="300"/>
          <w:jc w:val="center"/>
        </w:trPr>
        <w:tc>
          <w:tcPr>
            <w:tcW w:w="2167" w:type="dxa"/>
            <w:tcBorders>
              <w:top w:val="nil"/>
              <w:left w:val="single" w:sz="4" w:space="0" w:color="auto"/>
              <w:bottom w:val="single" w:sz="4" w:space="0" w:color="auto"/>
              <w:right w:val="single" w:sz="4" w:space="0" w:color="auto"/>
            </w:tcBorders>
            <w:shd w:val="clear" w:color="auto" w:fill="auto"/>
            <w:noWrap/>
            <w:vAlign w:val="bottom"/>
            <w:hideMark/>
          </w:tcPr>
          <w:p w:rsidR="006C215D" w:rsidRPr="00DE409A" w:rsidRDefault="006C215D" w:rsidP="006C215D">
            <w:pPr>
              <w:spacing w:after="0" w:line="240" w:lineRule="auto"/>
              <w:rPr>
                <w:rFonts w:ascii="Calibri" w:eastAsia="Times New Roman" w:hAnsi="Calibri" w:cs="Times New Roman"/>
                <w:color w:val="000000"/>
              </w:rPr>
            </w:pPr>
            <w:r w:rsidRPr="00DE409A">
              <w:rPr>
                <w:rFonts w:ascii="Calibri" w:eastAsia="Times New Roman" w:hAnsi="Calibri" w:cs="Times New Roman"/>
                <w:color w:val="000000"/>
              </w:rPr>
              <w:t>Power Output</w:t>
            </w:r>
          </w:p>
        </w:tc>
        <w:tc>
          <w:tcPr>
            <w:tcW w:w="2760" w:type="dxa"/>
            <w:tcBorders>
              <w:top w:val="nil"/>
              <w:left w:val="nil"/>
              <w:bottom w:val="single" w:sz="4" w:space="0" w:color="auto"/>
              <w:right w:val="single" w:sz="4" w:space="0" w:color="auto"/>
            </w:tcBorders>
            <w:shd w:val="clear" w:color="auto" w:fill="auto"/>
            <w:noWrap/>
            <w:vAlign w:val="bottom"/>
            <w:hideMark/>
          </w:tcPr>
          <w:p w:rsidR="006C215D" w:rsidRPr="00DE409A" w:rsidRDefault="006C215D" w:rsidP="006C215D">
            <w:pPr>
              <w:spacing w:after="0" w:line="240" w:lineRule="auto"/>
              <w:rPr>
                <w:rFonts w:ascii="Calibri" w:eastAsia="Times New Roman" w:hAnsi="Calibri" w:cs="Times New Roman"/>
                <w:color w:val="000000"/>
              </w:rPr>
            </w:pPr>
            <w:r w:rsidRPr="00DE409A">
              <w:rPr>
                <w:rFonts w:ascii="Calibri" w:eastAsia="Times New Roman" w:hAnsi="Calibri" w:cs="Times New Roman"/>
                <w:color w:val="000000"/>
              </w:rPr>
              <w:t> </w:t>
            </w:r>
          </w:p>
        </w:tc>
        <w:tc>
          <w:tcPr>
            <w:tcW w:w="3200" w:type="dxa"/>
            <w:tcBorders>
              <w:top w:val="nil"/>
              <w:left w:val="nil"/>
              <w:bottom w:val="single" w:sz="4" w:space="0" w:color="auto"/>
              <w:right w:val="single" w:sz="4" w:space="0" w:color="auto"/>
            </w:tcBorders>
            <w:shd w:val="clear" w:color="auto" w:fill="auto"/>
            <w:noWrap/>
            <w:vAlign w:val="bottom"/>
            <w:hideMark/>
          </w:tcPr>
          <w:p w:rsidR="006C215D" w:rsidRPr="00DE409A" w:rsidRDefault="006C215D" w:rsidP="006C215D">
            <w:pPr>
              <w:spacing w:after="0" w:line="240" w:lineRule="auto"/>
              <w:rPr>
                <w:rFonts w:ascii="Calibri" w:eastAsia="Times New Roman" w:hAnsi="Calibri" w:cs="Times New Roman"/>
                <w:color w:val="000000"/>
              </w:rPr>
            </w:pPr>
            <w:r w:rsidRPr="00DE409A">
              <w:rPr>
                <w:rFonts w:ascii="Calibri" w:eastAsia="Times New Roman" w:hAnsi="Calibri" w:cs="Times New Roman"/>
                <w:color w:val="000000"/>
              </w:rPr>
              <w:t> </w:t>
            </w:r>
          </w:p>
        </w:tc>
      </w:tr>
      <w:tr w:rsidR="006C215D" w:rsidRPr="00DE409A" w:rsidTr="006C215D">
        <w:trPr>
          <w:trHeight w:val="300"/>
          <w:jc w:val="center"/>
        </w:trPr>
        <w:tc>
          <w:tcPr>
            <w:tcW w:w="2167" w:type="dxa"/>
            <w:tcBorders>
              <w:top w:val="nil"/>
              <w:left w:val="single" w:sz="4" w:space="0" w:color="auto"/>
              <w:bottom w:val="single" w:sz="4" w:space="0" w:color="auto"/>
              <w:right w:val="single" w:sz="4" w:space="0" w:color="auto"/>
            </w:tcBorders>
            <w:shd w:val="clear" w:color="auto" w:fill="auto"/>
            <w:noWrap/>
            <w:vAlign w:val="bottom"/>
            <w:hideMark/>
          </w:tcPr>
          <w:p w:rsidR="006C215D" w:rsidRPr="00DE409A" w:rsidRDefault="006C215D" w:rsidP="006C215D">
            <w:pPr>
              <w:spacing w:after="0" w:line="240" w:lineRule="auto"/>
              <w:rPr>
                <w:rFonts w:ascii="Calibri" w:eastAsia="Times New Roman" w:hAnsi="Calibri" w:cs="Times New Roman"/>
                <w:color w:val="000000"/>
              </w:rPr>
            </w:pPr>
            <w:r w:rsidRPr="00DE409A">
              <w:rPr>
                <w:rFonts w:ascii="Calibri" w:eastAsia="Times New Roman" w:hAnsi="Calibri" w:cs="Times New Roman"/>
                <w:color w:val="000000"/>
              </w:rPr>
              <w:t>Valve Signals</w:t>
            </w:r>
          </w:p>
        </w:tc>
        <w:tc>
          <w:tcPr>
            <w:tcW w:w="2760" w:type="dxa"/>
            <w:tcBorders>
              <w:top w:val="nil"/>
              <w:left w:val="nil"/>
              <w:bottom w:val="single" w:sz="4" w:space="0" w:color="auto"/>
              <w:right w:val="single" w:sz="4" w:space="0" w:color="auto"/>
            </w:tcBorders>
            <w:shd w:val="clear" w:color="auto" w:fill="auto"/>
            <w:noWrap/>
            <w:vAlign w:val="bottom"/>
            <w:hideMark/>
          </w:tcPr>
          <w:p w:rsidR="006C215D" w:rsidRPr="00DE409A" w:rsidRDefault="006C215D" w:rsidP="006C215D">
            <w:pPr>
              <w:spacing w:after="0" w:line="240" w:lineRule="auto"/>
              <w:rPr>
                <w:rFonts w:ascii="Calibri" w:eastAsia="Times New Roman" w:hAnsi="Calibri" w:cs="Times New Roman"/>
                <w:color w:val="000000"/>
              </w:rPr>
            </w:pPr>
            <w:r w:rsidRPr="00DE409A">
              <w:rPr>
                <w:rFonts w:ascii="Calibri" w:eastAsia="Times New Roman" w:hAnsi="Calibri" w:cs="Times New Roman"/>
                <w:color w:val="000000"/>
              </w:rPr>
              <w:t> </w:t>
            </w:r>
          </w:p>
        </w:tc>
        <w:tc>
          <w:tcPr>
            <w:tcW w:w="3200" w:type="dxa"/>
            <w:tcBorders>
              <w:top w:val="nil"/>
              <w:left w:val="nil"/>
              <w:bottom w:val="single" w:sz="4" w:space="0" w:color="auto"/>
              <w:right w:val="single" w:sz="4" w:space="0" w:color="auto"/>
            </w:tcBorders>
            <w:shd w:val="clear" w:color="auto" w:fill="auto"/>
            <w:noWrap/>
            <w:vAlign w:val="bottom"/>
            <w:hideMark/>
          </w:tcPr>
          <w:p w:rsidR="006C215D" w:rsidRPr="00DE409A" w:rsidRDefault="006C215D" w:rsidP="006C215D">
            <w:pPr>
              <w:spacing w:after="0" w:line="240" w:lineRule="auto"/>
              <w:rPr>
                <w:rFonts w:ascii="Calibri" w:eastAsia="Times New Roman" w:hAnsi="Calibri" w:cs="Times New Roman"/>
                <w:color w:val="000000"/>
              </w:rPr>
            </w:pPr>
            <w:r w:rsidRPr="00DE409A">
              <w:rPr>
                <w:rFonts w:ascii="Calibri" w:eastAsia="Times New Roman" w:hAnsi="Calibri" w:cs="Times New Roman"/>
                <w:color w:val="000000"/>
              </w:rPr>
              <w:t> </w:t>
            </w:r>
          </w:p>
        </w:tc>
      </w:tr>
      <w:tr w:rsidR="006C215D" w:rsidRPr="00DE409A" w:rsidTr="00502580">
        <w:trPr>
          <w:trHeight w:val="300"/>
          <w:jc w:val="center"/>
        </w:trPr>
        <w:tc>
          <w:tcPr>
            <w:tcW w:w="2167" w:type="dxa"/>
            <w:tcBorders>
              <w:top w:val="nil"/>
              <w:left w:val="single" w:sz="4" w:space="0" w:color="auto"/>
              <w:bottom w:val="nil"/>
              <w:right w:val="single" w:sz="4" w:space="0" w:color="auto"/>
            </w:tcBorders>
            <w:shd w:val="clear" w:color="auto" w:fill="auto"/>
            <w:noWrap/>
            <w:vAlign w:val="bottom"/>
            <w:hideMark/>
          </w:tcPr>
          <w:p w:rsidR="006C215D" w:rsidRPr="00DE409A" w:rsidRDefault="006C215D" w:rsidP="006C215D">
            <w:pPr>
              <w:spacing w:after="0" w:line="240" w:lineRule="auto"/>
              <w:rPr>
                <w:rFonts w:ascii="Calibri" w:eastAsia="Times New Roman" w:hAnsi="Calibri" w:cs="Times New Roman"/>
                <w:color w:val="000000"/>
              </w:rPr>
            </w:pPr>
            <w:r w:rsidRPr="00DE409A">
              <w:rPr>
                <w:rFonts w:ascii="Calibri" w:eastAsia="Times New Roman" w:hAnsi="Calibri" w:cs="Times New Roman"/>
                <w:color w:val="000000"/>
              </w:rPr>
              <w:t>Motor Displacement</w:t>
            </w:r>
          </w:p>
        </w:tc>
        <w:tc>
          <w:tcPr>
            <w:tcW w:w="2760" w:type="dxa"/>
            <w:tcBorders>
              <w:top w:val="nil"/>
              <w:left w:val="nil"/>
              <w:bottom w:val="nil"/>
              <w:right w:val="single" w:sz="4" w:space="0" w:color="auto"/>
            </w:tcBorders>
            <w:shd w:val="clear" w:color="auto" w:fill="auto"/>
            <w:noWrap/>
            <w:vAlign w:val="bottom"/>
            <w:hideMark/>
          </w:tcPr>
          <w:p w:rsidR="006C215D" w:rsidRPr="00DE409A" w:rsidRDefault="006C215D" w:rsidP="006C215D">
            <w:pPr>
              <w:spacing w:after="0" w:line="240" w:lineRule="auto"/>
              <w:rPr>
                <w:rFonts w:ascii="Calibri" w:eastAsia="Times New Roman" w:hAnsi="Calibri" w:cs="Times New Roman"/>
                <w:color w:val="000000"/>
              </w:rPr>
            </w:pPr>
            <w:r w:rsidRPr="00DE409A">
              <w:rPr>
                <w:rFonts w:ascii="Calibri" w:eastAsia="Times New Roman" w:hAnsi="Calibri" w:cs="Times New Roman"/>
                <w:color w:val="000000"/>
              </w:rPr>
              <w:t> </w:t>
            </w:r>
          </w:p>
        </w:tc>
        <w:tc>
          <w:tcPr>
            <w:tcW w:w="3200" w:type="dxa"/>
            <w:tcBorders>
              <w:top w:val="nil"/>
              <w:left w:val="nil"/>
              <w:bottom w:val="nil"/>
              <w:right w:val="single" w:sz="4" w:space="0" w:color="auto"/>
            </w:tcBorders>
            <w:shd w:val="clear" w:color="auto" w:fill="auto"/>
            <w:noWrap/>
            <w:vAlign w:val="bottom"/>
            <w:hideMark/>
          </w:tcPr>
          <w:p w:rsidR="006C215D" w:rsidRPr="00DE409A" w:rsidRDefault="006C215D" w:rsidP="006C215D">
            <w:pPr>
              <w:spacing w:after="0" w:line="240" w:lineRule="auto"/>
              <w:rPr>
                <w:rFonts w:ascii="Calibri" w:eastAsia="Times New Roman" w:hAnsi="Calibri" w:cs="Times New Roman"/>
                <w:color w:val="000000"/>
              </w:rPr>
            </w:pPr>
            <w:r w:rsidRPr="00DE409A">
              <w:rPr>
                <w:rFonts w:ascii="Calibri" w:eastAsia="Times New Roman" w:hAnsi="Calibri" w:cs="Times New Roman"/>
                <w:color w:val="000000"/>
              </w:rPr>
              <w:t> </w:t>
            </w:r>
          </w:p>
        </w:tc>
      </w:tr>
      <w:tr w:rsidR="00502580" w:rsidRPr="00DE409A" w:rsidTr="006C215D">
        <w:trPr>
          <w:trHeight w:val="300"/>
          <w:jc w:val="center"/>
        </w:trPr>
        <w:tc>
          <w:tcPr>
            <w:tcW w:w="2167" w:type="dxa"/>
            <w:tcBorders>
              <w:top w:val="nil"/>
              <w:left w:val="single" w:sz="4" w:space="0" w:color="auto"/>
              <w:bottom w:val="single" w:sz="4" w:space="0" w:color="auto"/>
              <w:right w:val="single" w:sz="4" w:space="0" w:color="auto"/>
            </w:tcBorders>
            <w:shd w:val="clear" w:color="auto" w:fill="auto"/>
            <w:noWrap/>
            <w:vAlign w:val="bottom"/>
          </w:tcPr>
          <w:p w:rsidR="00502580" w:rsidRPr="00DE409A" w:rsidRDefault="00502580" w:rsidP="006C215D">
            <w:pPr>
              <w:spacing w:after="0" w:line="240" w:lineRule="auto"/>
              <w:rPr>
                <w:rFonts w:ascii="Calibri" w:eastAsia="Times New Roman" w:hAnsi="Calibri" w:cs="Times New Roman"/>
                <w:color w:val="000000"/>
              </w:rPr>
            </w:pPr>
          </w:p>
        </w:tc>
        <w:tc>
          <w:tcPr>
            <w:tcW w:w="2760" w:type="dxa"/>
            <w:tcBorders>
              <w:top w:val="nil"/>
              <w:left w:val="nil"/>
              <w:bottom w:val="single" w:sz="4" w:space="0" w:color="auto"/>
              <w:right w:val="single" w:sz="4" w:space="0" w:color="auto"/>
            </w:tcBorders>
            <w:shd w:val="clear" w:color="auto" w:fill="auto"/>
            <w:noWrap/>
            <w:vAlign w:val="bottom"/>
          </w:tcPr>
          <w:p w:rsidR="00502580" w:rsidRPr="00DE409A" w:rsidRDefault="00502580" w:rsidP="006C215D">
            <w:pPr>
              <w:spacing w:after="0" w:line="240" w:lineRule="auto"/>
              <w:rPr>
                <w:rFonts w:ascii="Calibri" w:eastAsia="Times New Roman" w:hAnsi="Calibri" w:cs="Times New Roman"/>
                <w:color w:val="000000"/>
              </w:rPr>
            </w:pPr>
          </w:p>
        </w:tc>
        <w:tc>
          <w:tcPr>
            <w:tcW w:w="3200" w:type="dxa"/>
            <w:tcBorders>
              <w:top w:val="nil"/>
              <w:left w:val="nil"/>
              <w:bottom w:val="single" w:sz="4" w:space="0" w:color="auto"/>
              <w:right w:val="single" w:sz="4" w:space="0" w:color="auto"/>
            </w:tcBorders>
            <w:shd w:val="clear" w:color="auto" w:fill="auto"/>
            <w:noWrap/>
            <w:vAlign w:val="bottom"/>
          </w:tcPr>
          <w:p w:rsidR="00502580" w:rsidRPr="00DE409A" w:rsidRDefault="00502580" w:rsidP="006C215D">
            <w:pPr>
              <w:spacing w:after="0" w:line="240" w:lineRule="auto"/>
              <w:rPr>
                <w:rFonts w:ascii="Calibri" w:eastAsia="Times New Roman" w:hAnsi="Calibri" w:cs="Times New Roman"/>
                <w:color w:val="000000"/>
              </w:rPr>
            </w:pPr>
          </w:p>
        </w:tc>
      </w:tr>
    </w:tbl>
    <w:p w:rsidR="00BC351B" w:rsidRPr="00DE409A" w:rsidRDefault="006C215D" w:rsidP="006C215D">
      <w:r w:rsidRPr="00DE409A">
        <w:tab/>
      </w:r>
      <w:r w:rsidR="00BC351B" w:rsidRPr="00DE409A">
        <w:br w:type="page"/>
      </w:r>
    </w:p>
    <w:p w:rsidR="00245D4A" w:rsidRPr="00DE409A" w:rsidRDefault="00BC351B" w:rsidP="002403A9">
      <w:pPr>
        <w:pStyle w:val="Heading2"/>
      </w:pPr>
      <w:bookmarkStart w:id="22" w:name="_Toc383593039"/>
      <w:r w:rsidRPr="00DE409A">
        <w:lastRenderedPageBreak/>
        <w:t>Deliverables</w:t>
      </w:r>
      <w:bookmarkEnd w:id="22"/>
    </w:p>
    <w:p w:rsidR="00FF7D03" w:rsidRPr="00DE409A" w:rsidRDefault="00FF7D03" w:rsidP="00FF7D03">
      <w:r w:rsidRPr="00DE409A">
        <w:t xml:space="preserve">The test plan described in this document will validate the integration of commercial hydraulic components into a low speed, high torque hydrostatic drivetrain.  The </w:t>
      </w:r>
      <w:r w:rsidR="0017723D">
        <w:t xml:space="preserve">proposed </w:t>
      </w:r>
      <w:r w:rsidRPr="00DE409A">
        <w:t>drivetrain test</w:t>
      </w:r>
      <w:r w:rsidR="004E29CD">
        <w:t>s</w:t>
      </w:r>
      <w:r w:rsidRPr="00DE409A">
        <w:t xml:space="preserve"> </w:t>
      </w:r>
      <w:r w:rsidR="00961D95" w:rsidRPr="00DE409A">
        <w:t>gather valuable operating information on the</w:t>
      </w:r>
      <w:r w:rsidRPr="00DE409A">
        <w:t xml:space="preserve"> dynamics of the system, the controls to operate the system, overall system efficiencies and the ability to operate in compliance with the electrical grid</w:t>
      </w:r>
      <w:r w:rsidR="00961D95" w:rsidRPr="00DE409A">
        <w:t xml:space="preserve">.  </w:t>
      </w:r>
    </w:p>
    <w:p w:rsidR="00961D95" w:rsidRPr="00DE409A" w:rsidRDefault="00961D95" w:rsidP="00FF7D03">
      <w:r w:rsidRPr="00DE409A">
        <w:t>The deliverables of the test are as follows:</w:t>
      </w:r>
    </w:p>
    <w:p w:rsidR="00D2171C" w:rsidRPr="00DE409A" w:rsidRDefault="00D2171C" w:rsidP="00BC351B">
      <w:pPr>
        <w:pStyle w:val="ListParagraph"/>
        <w:numPr>
          <w:ilvl w:val="0"/>
          <w:numId w:val="2"/>
        </w:numPr>
      </w:pPr>
      <w:r w:rsidRPr="00DE409A">
        <w:t>Detailed list of components used in the test with full specifications</w:t>
      </w:r>
    </w:p>
    <w:p w:rsidR="00D2171C" w:rsidRPr="00DE409A" w:rsidRDefault="00D2171C" w:rsidP="00BC351B">
      <w:pPr>
        <w:pStyle w:val="ListParagraph"/>
        <w:numPr>
          <w:ilvl w:val="0"/>
          <w:numId w:val="2"/>
        </w:numPr>
      </w:pPr>
      <w:r w:rsidRPr="00DE409A">
        <w:t>System schematic diagrams for hydraulics and controls sy</w:t>
      </w:r>
      <w:r w:rsidR="00DE565E" w:rsidRPr="00DE409A">
        <w:t>s</w:t>
      </w:r>
      <w:r w:rsidRPr="00DE409A">
        <w:t>tem</w:t>
      </w:r>
    </w:p>
    <w:p w:rsidR="00BC351B" w:rsidRPr="00DE409A" w:rsidRDefault="00BC351B" w:rsidP="00BC351B">
      <w:pPr>
        <w:pStyle w:val="ListParagraph"/>
        <w:numPr>
          <w:ilvl w:val="0"/>
          <w:numId w:val="2"/>
        </w:numPr>
      </w:pPr>
      <w:r w:rsidRPr="00DE409A">
        <w:t>Steady-state performance data over prescribed operating range</w:t>
      </w:r>
      <w:r w:rsidR="00857555" w:rsidRPr="00DE409A">
        <w:t>*</w:t>
      </w:r>
    </w:p>
    <w:p w:rsidR="00DE565E" w:rsidRPr="00DE409A" w:rsidRDefault="00DE565E" w:rsidP="00BC351B">
      <w:pPr>
        <w:pStyle w:val="ListParagraph"/>
        <w:numPr>
          <w:ilvl w:val="0"/>
          <w:numId w:val="2"/>
        </w:numPr>
      </w:pPr>
      <w:r w:rsidRPr="00DE409A">
        <w:t>Transient performance data over prescribed operating range</w:t>
      </w:r>
      <w:r w:rsidR="00857555" w:rsidRPr="00DE409A">
        <w:t>*</w:t>
      </w:r>
    </w:p>
    <w:p w:rsidR="00857555" w:rsidRPr="00DE409A" w:rsidRDefault="00857555" w:rsidP="00BC351B">
      <w:pPr>
        <w:pStyle w:val="ListParagraph"/>
        <w:numPr>
          <w:ilvl w:val="0"/>
          <w:numId w:val="2"/>
        </w:numPr>
      </w:pPr>
      <w:r w:rsidRPr="00DE409A">
        <w:t>Start-up and shut-down sequence of operations documentation</w:t>
      </w:r>
    </w:p>
    <w:p w:rsidR="00857555" w:rsidRPr="00DE409A" w:rsidRDefault="00D2171C" w:rsidP="00857555">
      <w:pPr>
        <w:pStyle w:val="ListParagraph"/>
        <w:numPr>
          <w:ilvl w:val="0"/>
          <w:numId w:val="2"/>
        </w:numPr>
      </w:pPr>
      <w:r w:rsidRPr="00DE409A">
        <w:t>Component life assessments</w:t>
      </w:r>
    </w:p>
    <w:p w:rsidR="00857555" w:rsidRPr="00DE409A" w:rsidRDefault="00857555" w:rsidP="00857555">
      <w:pPr>
        <w:pStyle w:val="ListParagraph"/>
        <w:numPr>
          <w:ilvl w:val="0"/>
          <w:numId w:val="2"/>
        </w:numPr>
      </w:pPr>
      <w:r w:rsidRPr="00DE409A">
        <w:t>Detailed test report</w:t>
      </w:r>
    </w:p>
    <w:p w:rsidR="00CB4B33" w:rsidRPr="00DE409A" w:rsidRDefault="00857555" w:rsidP="00C333FF">
      <w:pPr>
        <w:pStyle w:val="ListParagraph"/>
        <w:numPr>
          <w:ilvl w:val="0"/>
          <w:numId w:val="7"/>
        </w:numPr>
      </w:pPr>
      <w:r w:rsidRPr="00DE409A">
        <w:t>Note: System data to include, but not be limited to: Flow and pressure, rotational speeds of components, torques (where measured), electrical power output, control valve input signals, sensor outputs, fluid specification, etc.</w:t>
      </w:r>
    </w:p>
    <w:sectPr w:rsidR="00CB4B33" w:rsidRPr="00DE409A" w:rsidSect="002403A9">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A2B" w:rsidRDefault="00610A2B" w:rsidP="002403A9">
      <w:pPr>
        <w:spacing w:after="0" w:line="240" w:lineRule="auto"/>
      </w:pPr>
      <w:r>
        <w:separator/>
      </w:r>
    </w:p>
  </w:endnote>
  <w:endnote w:type="continuationSeparator" w:id="0">
    <w:p w:rsidR="00610A2B" w:rsidRDefault="00610A2B" w:rsidP="00240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nivers 55">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EC5" w:rsidRDefault="00A84E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EC5" w:rsidRDefault="00A84EC5">
    <w:pPr>
      <w:pStyle w:val="Footer"/>
      <w:jc w:val="right"/>
    </w:pPr>
    <w:r>
      <w:t xml:space="preserve">Page </w:t>
    </w:r>
    <w:sdt>
      <w:sdtPr>
        <w:id w:val="-19725856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D1146">
          <w:rPr>
            <w:noProof/>
          </w:rPr>
          <w:t>13</w:t>
        </w:r>
        <w:r>
          <w:rPr>
            <w:noProof/>
          </w:rPr>
          <w:fldChar w:fldCharType="end"/>
        </w:r>
      </w:sdtContent>
    </w:sdt>
  </w:p>
  <w:p w:rsidR="00A84EC5" w:rsidRDefault="00A84EC5">
    <w:pPr>
      <w:pStyle w:val="Footer"/>
    </w:pPr>
  </w:p>
  <w:p w:rsidR="00A84EC5" w:rsidRDefault="00A84EC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EC5" w:rsidRDefault="00A84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A2B" w:rsidRDefault="00610A2B" w:rsidP="002403A9">
      <w:pPr>
        <w:spacing w:after="0" w:line="240" w:lineRule="auto"/>
      </w:pPr>
      <w:r>
        <w:separator/>
      </w:r>
    </w:p>
  </w:footnote>
  <w:footnote w:type="continuationSeparator" w:id="0">
    <w:p w:rsidR="00610A2B" w:rsidRDefault="00610A2B" w:rsidP="00240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EC5" w:rsidRDefault="00A84E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EC5" w:rsidRPr="002E0C36" w:rsidRDefault="00610A2B" w:rsidP="002E0C36">
    <w:pPr>
      <w:spacing w:line="264" w:lineRule="auto"/>
      <w:rPr>
        <w:color w:val="000000" w:themeColor="text1"/>
      </w:rPr>
    </w:pPr>
    <w:sdt>
      <w:sdtPr>
        <w:rPr>
          <w:color w:val="000000" w:themeColor="text1"/>
          <w:sz w:val="20"/>
          <w:szCs w:val="20"/>
        </w:rPr>
        <w:id w:val="-1597708690"/>
        <w:docPartObj>
          <w:docPartGallery w:val="Watermarks"/>
          <w:docPartUnique/>
        </w:docPartObj>
      </w:sdtPr>
      <w:sdtEndPr/>
      <w:sdtContent>
        <w:r>
          <w:rPr>
            <w:noProof/>
            <w:color w:val="000000" w:themeColor="text1"/>
            <w:sz w:val="20"/>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84EC5">
      <w:rPr>
        <w:color w:val="000000" w:themeColor="text1"/>
        <w:sz w:val="20"/>
        <w:szCs w:val="20"/>
      </w:rPr>
      <w:t xml:space="preserve">Aquantis / Bosch Rexroth: </w:t>
    </w:r>
    <w:sdt>
      <w:sdtPr>
        <w:rPr>
          <w:color w:val="000000" w:themeColor="text1"/>
          <w:sz w:val="20"/>
          <w:szCs w:val="2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r w:rsidR="00A84EC5" w:rsidRPr="002E0C36">
          <w:rPr>
            <w:color w:val="000000" w:themeColor="text1"/>
            <w:sz w:val="20"/>
            <w:szCs w:val="20"/>
          </w:rPr>
          <w:t>250kW Scaled Hydrostatic Drivetrain Test Plan</w:t>
        </w:r>
      </w:sdtContent>
    </w:sdt>
    <w:r w:rsidR="00A84EC5">
      <w:rPr>
        <w:color w:val="000000" w:themeColor="text1"/>
        <w:sz w:val="20"/>
        <w:szCs w:val="20"/>
      </w:rPr>
      <w:tab/>
    </w:r>
    <w:r w:rsidR="00A84EC5">
      <w:rPr>
        <w:color w:val="000000" w:themeColor="text1"/>
        <w:sz w:val="20"/>
        <w:szCs w:val="20"/>
      </w:rPr>
      <w:tab/>
    </w:r>
    <w:r w:rsidR="00A84EC5">
      <w:rPr>
        <w:color w:val="000000" w:themeColor="text1"/>
        <w:sz w:val="20"/>
        <w:szCs w:val="20"/>
      </w:rPr>
      <w:tab/>
    </w:r>
  </w:p>
  <w:p w:rsidR="00A84EC5" w:rsidRDefault="00A84EC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EC5" w:rsidRDefault="00A84E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7343"/>
    <w:multiLevelType w:val="hybridMultilevel"/>
    <w:tmpl w:val="1F0A2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A6541"/>
    <w:multiLevelType w:val="hybridMultilevel"/>
    <w:tmpl w:val="691AA87C"/>
    <w:lvl w:ilvl="0" w:tplc="9D0A30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24B89"/>
    <w:multiLevelType w:val="hybridMultilevel"/>
    <w:tmpl w:val="8CF64370"/>
    <w:lvl w:ilvl="0" w:tplc="C95A199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40195"/>
    <w:multiLevelType w:val="hybridMultilevel"/>
    <w:tmpl w:val="CC988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161C3"/>
    <w:multiLevelType w:val="hybridMultilevel"/>
    <w:tmpl w:val="9AF29CCE"/>
    <w:lvl w:ilvl="0" w:tplc="C09473E8">
      <w:start w:val="5"/>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12936"/>
    <w:multiLevelType w:val="hybridMultilevel"/>
    <w:tmpl w:val="7CCE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1100F6"/>
    <w:multiLevelType w:val="hybridMultilevel"/>
    <w:tmpl w:val="00F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BB7A6C"/>
    <w:multiLevelType w:val="hybridMultilevel"/>
    <w:tmpl w:val="51188430"/>
    <w:lvl w:ilvl="0" w:tplc="C09473E8">
      <w:start w:val="5"/>
      <w:numFmt w:val="bullet"/>
      <w:lvlText w:val="•"/>
      <w:lvlJc w:val="left"/>
      <w:pPr>
        <w:ind w:left="72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95E17"/>
    <w:multiLevelType w:val="hybridMultilevel"/>
    <w:tmpl w:val="C1706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396C40"/>
    <w:multiLevelType w:val="hybridMultilevel"/>
    <w:tmpl w:val="A63E09F4"/>
    <w:lvl w:ilvl="0" w:tplc="C09473E8">
      <w:start w:val="5"/>
      <w:numFmt w:val="bullet"/>
      <w:lvlText w:val="•"/>
      <w:lvlJc w:val="left"/>
      <w:pPr>
        <w:ind w:left="1440" w:hanging="720"/>
      </w:pPr>
      <w:rPr>
        <w:rFonts w:ascii="Calibri" w:eastAsiaTheme="minorHAnsi" w:hAnsi="Calibri" w:cstheme="minorBidi" w:hint="default"/>
      </w:rPr>
    </w:lvl>
    <w:lvl w:ilvl="1" w:tplc="4A4A8EAC">
      <w:start w:val="5"/>
      <w:numFmt w:val="bullet"/>
      <w:lvlText w:val=""/>
      <w:lvlJc w:val="left"/>
      <w:pPr>
        <w:ind w:left="2160" w:hanging="720"/>
      </w:pPr>
      <w:rPr>
        <w:rFonts w:ascii="Symbol" w:eastAsiaTheme="minorHAnsi" w:hAnsi="Symbol"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E6D47DB"/>
    <w:multiLevelType w:val="hybridMultilevel"/>
    <w:tmpl w:val="A3941770"/>
    <w:lvl w:ilvl="0" w:tplc="C09473E8">
      <w:start w:val="5"/>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0EE60ED"/>
    <w:multiLevelType w:val="hybridMultilevel"/>
    <w:tmpl w:val="DBF4AC46"/>
    <w:lvl w:ilvl="0" w:tplc="F432BCD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482D03"/>
    <w:multiLevelType w:val="hybridMultilevel"/>
    <w:tmpl w:val="EB0A7EEC"/>
    <w:lvl w:ilvl="0" w:tplc="C09473E8">
      <w:start w:val="5"/>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3362272"/>
    <w:multiLevelType w:val="hybridMultilevel"/>
    <w:tmpl w:val="574A342C"/>
    <w:lvl w:ilvl="0" w:tplc="7638DFE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49540F8"/>
    <w:multiLevelType w:val="hybridMultilevel"/>
    <w:tmpl w:val="6784B488"/>
    <w:lvl w:ilvl="0" w:tplc="FDC284B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4512FB"/>
    <w:multiLevelType w:val="hybridMultilevel"/>
    <w:tmpl w:val="A8BE0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E1724C"/>
    <w:multiLevelType w:val="hybridMultilevel"/>
    <w:tmpl w:val="5CCA4556"/>
    <w:lvl w:ilvl="0" w:tplc="4018348C">
      <w:start w:val="1"/>
      <w:numFmt w:val="decimal"/>
      <w:lvlText w:val="%1."/>
      <w:lvlJc w:val="left"/>
      <w:pPr>
        <w:tabs>
          <w:tab w:val="num" w:pos="720"/>
        </w:tabs>
        <w:ind w:left="720" w:hanging="360"/>
      </w:pPr>
    </w:lvl>
    <w:lvl w:ilvl="1" w:tplc="5F3CE5BC">
      <w:numFmt w:val="bullet"/>
      <w:lvlText w:val="•"/>
      <w:lvlJc w:val="left"/>
      <w:pPr>
        <w:tabs>
          <w:tab w:val="num" w:pos="1440"/>
        </w:tabs>
        <w:ind w:left="1440" w:hanging="360"/>
      </w:pPr>
      <w:rPr>
        <w:rFonts w:ascii="Arial" w:hAnsi="Arial" w:hint="default"/>
      </w:rPr>
    </w:lvl>
    <w:lvl w:ilvl="2" w:tplc="11BA76C4">
      <w:start w:val="1"/>
      <w:numFmt w:val="decimal"/>
      <w:lvlText w:val="%3."/>
      <w:lvlJc w:val="left"/>
      <w:pPr>
        <w:tabs>
          <w:tab w:val="num" w:pos="2160"/>
        </w:tabs>
        <w:ind w:left="2160" w:hanging="360"/>
      </w:pPr>
    </w:lvl>
    <w:lvl w:ilvl="3" w:tplc="BDD88A3A">
      <w:start w:val="1"/>
      <w:numFmt w:val="decimal"/>
      <w:lvlText w:val="%4."/>
      <w:lvlJc w:val="left"/>
      <w:pPr>
        <w:tabs>
          <w:tab w:val="num" w:pos="2880"/>
        </w:tabs>
        <w:ind w:left="2880" w:hanging="360"/>
      </w:pPr>
    </w:lvl>
    <w:lvl w:ilvl="4" w:tplc="45F066EE" w:tentative="1">
      <w:start w:val="1"/>
      <w:numFmt w:val="decimal"/>
      <w:lvlText w:val="%5."/>
      <w:lvlJc w:val="left"/>
      <w:pPr>
        <w:tabs>
          <w:tab w:val="num" w:pos="3600"/>
        </w:tabs>
        <w:ind w:left="3600" w:hanging="360"/>
      </w:pPr>
    </w:lvl>
    <w:lvl w:ilvl="5" w:tplc="50E86C08" w:tentative="1">
      <w:start w:val="1"/>
      <w:numFmt w:val="decimal"/>
      <w:lvlText w:val="%6."/>
      <w:lvlJc w:val="left"/>
      <w:pPr>
        <w:tabs>
          <w:tab w:val="num" w:pos="4320"/>
        </w:tabs>
        <w:ind w:left="4320" w:hanging="360"/>
      </w:pPr>
    </w:lvl>
    <w:lvl w:ilvl="6" w:tplc="DBA278C6" w:tentative="1">
      <w:start w:val="1"/>
      <w:numFmt w:val="decimal"/>
      <w:lvlText w:val="%7."/>
      <w:lvlJc w:val="left"/>
      <w:pPr>
        <w:tabs>
          <w:tab w:val="num" w:pos="5040"/>
        </w:tabs>
        <w:ind w:left="5040" w:hanging="360"/>
      </w:pPr>
    </w:lvl>
    <w:lvl w:ilvl="7" w:tplc="BD948FA6" w:tentative="1">
      <w:start w:val="1"/>
      <w:numFmt w:val="decimal"/>
      <w:lvlText w:val="%8."/>
      <w:lvlJc w:val="left"/>
      <w:pPr>
        <w:tabs>
          <w:tab w:val="num" w:pos="5760"/>
        </w:tabs>
        <w:ind w:left="5760" w:hanging="360"/>
      </w:pPr>
    </w:lvl>
    <w:lvl w:ilvl="8" w:tplc="66A4FC6A" w:tentative="1">
      <w:start w:val="1"/>
      <w:numFmt w:val="decimal"/>
      <w:lvlText w:val="%9."/>
      <w:lvlJc w:val="left"/>
      <w:pPr>
        <w:tabs>
          <w:tab w:val="num" w:pos="6480"/>
        </w:tabs>
        <w:ind w:left="6480" w:hanging="360"/>
      </w:pPr>
    </w:lvl>
  </w:abstractNum>
  <w:abstractNum w:abstractNumId="17">
    <w:nsid w:val="610F4CA3"/>
    <w:multiLevelType w:val="hybridMultilevel"/>
    <w:tmpl w:val="BDD63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B6139E"/>
    <w:multiLevelType w:val="hybridMultilevel"/>
    <w:tmpl w:val="6DBE9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4D2A87"/>
    <w:multiLevelType w:val="hybridMultilevel"/>
    <w:tmpl w:val="9A2AD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EB49AC"/>
    <w:multiLevelType w:val="hybridMultilevel"/>
    <w:tmpl w:val="9A1C8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592366"/>
    <w:multiLevelType w:val="hybridMultilevel"/>
    <w:tmpl w:val="6DBE9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AC698B"/>
    <w:multiLevelType w:val="hybridMultilevel"/>
    <w:tmpl w:val="C15C9C44"/>
    <w:lvl w:ilvl="0" w:tplc="4FAA9AE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2"/>
  </w:num>
  <w:num w:numId="4">
    <w:abstractNumId w:val="22"/>
  </w:num>
  <w:num w:numId="5">
    <w:abstractNumId w:val="13"/>
  </w:num>
  <w:num w:numId="6">
    <w:abstractNumId w:val="14"/>
  </w:num>
  <w:num w:numId="7">
    <w:abstractNumId w:val="11"/>
  </w:num>
  <w:num w:numId="8">
    <w:abstractNumId w:val="16"/>
  </w:num>
  <w:num w:numId="9">
    <w:abstractNumId w:val="6"/>
  </w:num>
  <w:num w:numId="10">
    <w:abstractNumId w:val="0"/>
  </w:num>
  <w:num w:numId="11">
    <w:abstractNumId w:val="15"/>
  </w:num>
  <w:num w:numId="12">
    <w:abstractNumId w:val="20"/>
  </w:num>
  <w:num w:numId="13">
    <w:abstractNumId w:val="8"/>
  </w:num>
  <w:num w:numId="14">
    <w:abstractNumId w:val="17"/>
  </w:num>
  <w:num w:numId="15">
    <w:abstractNumId w:val="5"/>
  </w:num>
  <w:num w:numId="16">
    <w:abstractNumId w:val="9"/>
  </w:num>
  <w:num w:numId="17">
    <w:abstractNumId w:val="7"/>
  </w:num>
  <w:num w:numId="18">
    <w:abstractNumId w:val="3"/>
  </w:num>
  <w:num w:numId="19">
    <w:abstractNumId w:val="19"/>
  </w:num>
  <w:num w:numId="20">
    <w:abstractNumId w:val="18"/>
  </w:num>
  <w:num w:numId="21">
    <w:abstractNumId w:val="12"/>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422C7"/>
    <w:rsid w:val="000159C2"/>
    <w:rsid w:val="00047F09"/>
    <w:rsid w:val="000867E5"/>
    <w:rsid w:val="000A4704"/>
    <w:rsid w:val="000C238A"/>
    <w:rsid w:val="0010346A"/>
    <w:rsid w:val="0017719C"/>
    <w:rsid w:val="0017723D"/>
    <w:rsid w:val="001E3F50"/>
    <w:rsid w:val="001E4425"/>
    <w:rsid w:val="0020757B"/>
    <w:rsid w:val="002403A9"/>
    <w:rsid w:val="00245D4A"/>
    <w:rsid w:val="002B7B70"/>
    <w:rsid w:val="002D1146"/>
    <w:rsid w:val="002E0C36"/>
    <w:rsid w:val="002E4C95"/>
    <w:rsid w:val="002F3983"/>
    <w:rsid w:val="003200AF"/>
    <w:rsid w:val="00322E72"/>
    <w:rsid w:val="003B011E"/>
    <w:rsid w:val="003C61BF"/>
    <w:rsid w:val="003E17AC"/>
    <w:rsid w:val="00421669"/>
    <w:rsid w:val="0043140B"/>
    <w:rsid w:val="004422C7"/>
    <w:rsid w:val="004B319F"/>
    <w:rsid w:val="004D1728"/>
    <w:rsid w:val="004D1E57"/>
    <w:rsid w:val="004D6AD7"/>
    <w:rsid w:val="004E1355"/>
    <w:rsid w:val="004E29CD"/>
    <w:rsid w:val="00502580"/>
    <w:rsid w:val="00597BDC"/>
    <w:rsid w:val="005B3813"/>
    <w:rsid w:val="005D17A1"/>
    <w:rsid w:val="00610A2B"/>
    <w:rsid w:val="00611650"/>
    <w:rsid w:val="00655378"/>
    <w:rsid w:val="006A6AAA"/>
    <w:rsid w:val="006C215D"/>
    <w:rsid w:val="006C29D7"/>
    <w:rsid w:val="006C2DB9"/>
    <w:rsid w:val="006C51A7"/>
    <w:rsid w:val="006E7376"/>
    <w:rsid w:val="00704D75"/>
    <w:rsid w:val="00735BE7"/>
    <w:rsid w:val="00751251"/>
    <w:rsid w:val="00754DE3"/>
    <w:rsid w:val="007720D3"/>
    <w:rsid w:val="00790AC0"/>
    <w:rsid w:val="007C4818"/>
    <w:rsid w:val="007F17F7"/>
    <w:rsid w:val="008118A0"/>
    <w:rsid w:val="0082271D"/>
    <w:rsid w:val="008434FC"/>
    <w:rsid w:val="00852EEC"/>
    <w:rsid w:val="00857555"/>
    <w:rsid w:val="0088444D"/>
    <w:rsid w:val="00934C37"/>
    <w:rsid w:val="00955E08"/>
    <w:rsid w:val="00961D95"/>
    <w:rsid w:val="00991725"/>
    <w:rsid w:val="00993BC3"/>
    <w:rsid w:val="009B481F"/>
    <w:rsid w:val="009D6769"/>
    <w:rsid w:val="00A35FF4"/>
    <w:rsid w:val="00A37C4C"/>
    <w:rsid w:val="00A67AD7"/>
    <w:rsid w:val="00A73238"/>
    <w:rsid w:val="00A84EC5"/>
    <w:rsid w:val="00A9566F"/>
    <w:rsid w:val="00A96F99"/>
    <w:rsid w:val="00AC5AA4"/>
    <w:rsid w:val="00AC5D0A"/>
    <w:rsid w:val="00AE7B95"/>
    <w:rsid w:val="00B316A2"/>
    <w:rsid w:val="00B46BFD"/>
    <w:rsid w:val="00B84B85"/>
    <w:rsid w:val="00BC351B"/>
    <w:rsid w:val="00BE00E7"/>
    <w:rsid w:val="00C13F9D"/>
    <w:rsid w:val="00C14E0F"/>
    <w:rsid w:val="00C254B9"/>
    <w:rsid w:val="00C333FF"/>
    <w:rsid w:val="00C34D11"/>
    <w:rsid w:val="00C41FEF"/>
    <w:rsid w:val="00C52DA9"/>
    <w:rsid w:val="00C70855"/>
    <w:rsid w:val="00C93B4E"/>
    <w:rsid w:val="00C979CB"/>
    <w:rsid w:val="00CB4B33"/>
    <w:rsid w:val="00CE6A55"/>
    <w:rsid w:val="00CF68F9"/>
    <w:rsid w:val="00D2171C"/>
    <w:rsid w:val="00D46777"/>
    <w:rsid w:val="00D64035"/>
    <w:rsid w:val="00D67B7A"/>
    <w:rsid w:val="00DE2A3F"/>
    <w:rsid w:val="00DE409A"/>
    <w:rsid w:val="00DE565E"/>
    <w:rsid w:val="00DF033B"/>
    <w:rsid w:val="00E10118"/>
    <w:rsid w:val="00E2075B"/>
    <w:rsid w:val="00E3418A"/>
    <w:rsid w:val="00E624C7"/>
    <w:rsid w:val="00EC253D"/>
    <w:rsid w:val="00ED68AB"/>
    <w:rsid w:val="00EE3A37"/>
    <w:rsid w:val="00EE65E2"/>
    <w:rsid w:val="00EF1AB5"/>
    <w:rsid w:val="00F11F90"/>
    <w:rsid w:val="00F244D3"/>
    <w:rsid w:val="00F47A77"/>
    <w:rsid w:val="00F60B91"/>
    <w:rsid w:val="00FE03E5"/>
    <w:rsid w:val="00FF4F9C"/>
    <w:rsid w:val="00FF7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_x0000_s1026"/>
      </o:rules>
    </o:shapelayout>
  </w:shapeDefaults>
  <w:decimalSymbol w:val="."/>
  <w:listSeparator w:val=","/>
  <w15:docId w15:val="{6AEDFC64-F19C-4997-BF98-C1CAD319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4B9"/>
  </w:style>
  <w:style w:type="paragraph" w:styleId="Heading1">
    <w:name w:val="heading 1"/>
    <w:basedOn w:val="Normal"/>
    <w:next w:val="Normal"/>
    <w:link w:val="Heading1Char"/>
    <w:uiPriority w:val="9"/>
    <w:qFormat/>
    <w:rsid w:val="002403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403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403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11F9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46A"/>
    <w:pPr>
      <w:ind w:left="720"/>
      <w:contextualSpacing/>
    </w:pPr>
  </w:style>
  <w:style w:type="paragraph" w:styleId="BalloonText">
    <w:name w:val="Balloon Text"/>
    <w:basedOn w:val="Normal"/>
    <w:link w:val="BalloonTextChar"/>
    <w:uiPriority w:val="99"/>
    <w:semiHidden/>
    <w:unhideWhenUsed/>
    <w:rsid w:val="00CB4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B33"/>
    <w:rPr>
      <w:rFonts w:ascii="Tahoma" w:hAnsi="Tahoma" w:cs="Tahoma"/>
      <w:sz w:val="16"/>
      <w:szCs w:val="16"/>
    </w:rPr>
  </w:style>
  <w:style w:type="paragraph" w:styleId="Title">
    <w:name w:val="Title"/>
    <w:basedOn w:val="Normal"/>
    <w:next w:val="Normal"/>
    <w:link w:val="TitleChar"/>
    <w:uiPriority w:val="10"/>
    <w:qFormat/>
    <w:rsid w:val="002403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3A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403A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403A9"/>
    <w:rPr>
      <w:rFonts w:asciiTheme="majorHAnsi" w:eastAsiaTheme="majorEastAsia" w:hAnsiTheme="majorHAnsi" w:cstheme="majorBidi"/>
      <w:color w:val="365F91" w:themeColor="accent1" w:themeShade="BF"/>
      <w:sz w:val="26"/>
      <w:szCs w:val="26"/>
    </w:rPr>
  </w:style>
  <w:style w:type="paragraph" w:styleId="NoSpacing">
    <w:name w:val="No Spacing"/>
    <w:link w:val="NoSpacingChar"/>
    <w:uiPriority w:val="1"/>
    <w:qFormat/>
    <w:rsid w:val="002403A9"/>
    <w:pPr>
      <w:spacing w:after="0" w:line="240" w:lineRule="auto"/>
    </w:pPr>
    <w:rPr>
      <w:rFonts w:eastAsiaTheme="minorEastAsia"/>
    </w:rPr>
  </w:style>
  <w:style w:type="character" w:customStyle="1" w:styleId="NoSpacingChar">
    <w:name w:val="No Spacing Char"/>
    <w:basedOn w:val="DefaultParagraphFont"/>
    <w:link w:val="NoSpacing"/>
    <w:uiPriority w:val="1"/>
    <w:rsid w:val="002403A9"/>
    <w:rPr>
      <w:rFonts w:eastAsiaTheme="minorEastAsia"/>
    </w:rPr>
  </w:style>
  <w:style w:type="paragraph" w:styleId="TOCHeading">
    <w:name w:val="TOC Heading"/>
    <w:basedOn w:val="Heading1"/>
    <w:next w:val="Normal"/>
    <w:uiPriority w:val="39"/>
    <w:unhideWhenUsed/>
    <w:qFormat/>
    <w:rsid w:val="002403A9"/>
    <w:pPr>
      <w:spacing w:line="259" w:lineRule="auto"/>
      <w:outlineLvl w:val="9"/>
    </w:pPr>
  </w:style>
  <w:style w:type="paragraph" w:styleId="TOC1">
    <w:name w:val="toc 1"/>
    <w:basedOn w:val="Normal"/>
    <w:next w:val="Normal"/>
    <w:autoRedefine/>
    <w:uiPriority w:val="39"/>
    <w:unhideWhenUsed/>
    <w:rsid w:val="002403A9"/>
    <w:pPr>
      <w:spacing w:after="100"/>
    </w:pPr>
  </w:style>
  <w:style w:type="paragraph" w:styleId="TOC2">
    <w:name w:val="toc 2"/>
    <w:basedOn w:val="Normal"/>
    <w:next w:val="Normal"/>
    <w:autoRedefine/>
    <w:uiPriority w:val="39"/>
    <w:unhideWhenUsed/>
    <w:rsid w:val="002403A9"/>
    <w:pPr>
      <w:spacing w:after="100"/>
      <w:ind w:left="220"/>
    </w:pPr>
  </w:style>
  <w:style w:type="character" w:styleId="Hyperlink">
    <w:name w:val="Hyperlink"/>
    <w:basedOn w:val="DefaultParagraphFont"/>
    <w:uiPriority w:val="99"/>
    <w:unhideWhenUsed/>
    <w:rsid w:val="002403A9"/>
    <w:rPr>
      <w:color w:val="0000FF" w:themeColor="hyperlink"/>
      <w:u w:val="single"/>
    </w:rPr>
  </w:style>
  <w:style w:type="character" w:customStyle="1" w:styleId="Heading3Char">
    <w:name w:val="Heading 3 Char"/>
    <w:basedOn w:val="DefaultParagraphFont"/>
    <w:link w:val="Heading3"/>
    <w:uiPriority w:val="9"/>
    <w:rsid w:val="002403A9"/>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2403A9"/>
    <w:pPr>
      <w:spacing w:after="100"/>
      <w:ind w:left="440"/>
    </w:pPr>
  </w:style>
  <w:style w:type="paragraph" w:styleId="Header">
    <w:name w:val="header"/>
    <w:basedOn w:val="Normal"/>
    <w:link w:val="HeaderChar"/>
    <w:uiPriority w:val="99"/>
    <w:unhideWhenUsed/>
    <w:rsid w:val="00240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3A9"/>
  </w:style>
  <w:style w:type="paragraph" w:styleId="Footer">
    <w:name w:val="footer"/>
    <w:basedOn w:val="Normal"/>
    <w:link w:val="FooterChar"/>
    <w:uiPriority w:val="99"/>
    <w:unhideWhenUsed/>
    <w:rsid w:val="00240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3A9"/>
  </w:style>
  <w:style w:type="paragraph" w:styleId="Caption">
    <w:name w:val="caption"/>
    <w:basedOn w:val="Normal"/>
    <w:next w:val="Normal"/>
    <w:uiPriority w:val="35"/>
    <w:unhideWhenUsed/>
    <w:qFormat/>
    <w:rsid w:val="00F11F90"/>
    <w:pPr>
      <w:spacing w:line="240" w:lineRule="auto"/>
    </w:pPr>
    <w:rPr>
      <w:rFonts w:eastAsiaTheme="minorEastAsia"/>
      <w:b/>
      <w:bCs/>
      <w:color w:val="4F81BD" w:themeColor="accent1"/>
      <w:sz w:val="18"/>
      <w:szCs w:val="18"/>
    </w:rPr>
  </w:style>
  <w:style w:type="character" w:customStyle="1" w:styleId="Heading4Char">
    <w:name w:val="Heading 4 Char"/>
    <w:basedOn w:val="DefaultParagraphFont"/>
    <w:link w:val="Heading4"/>
    <w:uiPriority w:val="9"/>
    <w:rsid w:val="00F11F90"/>
    <w:rPr>
      <w:rFonts w:asciiTheme="majorHAnsi" w:eastAsiaTheme="majorEastAsia" w:hAnsiTheme="majorHAnsi" w:cstheme="majorBidi"/>
      <w:i/>
      <w:iCs/>
      <w:color w:val="365F91" w:themeColor="accent1" w:themeShade="BF"/>
    </w:rPr>
  </w:style>
  <w:style w:type="paragraph" w:customStyle="1" w:styleId="TableText">
    <w:name w:val="Table Text"/>
    <w:basedOn w:val="Normal"/>
    <w:uiPriority w:val="99"/>
    <w:rsid w:val="00DE409A"/>
    <w:pPr>
      <w:spacing w:after="0" w:line="240" w:lineRule="auto"/>
    </w:pPr>
    <w:rPr>
      <w:rFonts w:ascii="Arial" w:eastAsia="Times New Roman" w:hAnsi="Arial" w:cs="Times New Roman"/>
      <w:sz w:val="18"/>
      <w:szCs w:val="18"/>
    </w:rPr>
  </w:style>
  <w:style w:type="paragraph" w:customStyle="1" w:styleId="Part">
    <w:name w:val="Part#"/>
    <w:basedOn w:val="Normal"/>
    <w:uiPriority w:val="99"/>
    <w:rsid w:val="00DE409A"/>
    <w:pPr>
      <w:spacing w:after="0" w:line="240" w:lineRule="auto"/>
    </w:pPr>
    <w:rPr>
      <w:rFonts w:ascii="Arial" w:eastAsia="Times New Roman" w:hAnsi="Arial" w:cs="Times New Roman"/>
      <w:sz w:val="28"/>
      <w:szCs w:val="20"/>
    </w:rPr>
  </w:style>
  <w:style w:type="paragraph" w:styleId="BodyText">
    <w:name w:val="Body Text"/>
    <w:basedOn w:val="Normal"/>
    <w:link w:val="BodyTextChar"/>
    <w:uiPriority w:val="99"/>
    <w:rsid w:val="00DE409A"/>
    <w:pPr>
      <w:spacing w:after="12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99"/>
    <w:rsid w:val="00DE409A"/>
    <w:rPr>
      <w:rFonts w:ascii="Arial" w:eastAsia="Times New Roman" w:hAnsi="Arial" w:cs="Times New Roman"/>
      <w:szCs w:val="20"/>
    </w:rPr>
  </w:style>
  <w:style w:type="paragraph" w:customStyle="1" w:styleId="RevisionTableData">
    <w:name w:val="Revision Table Data"/>
    <w:basedOn w:val="Normal"/>
    <w:uiPriority w:val="99"/>
    <w:rsid w:val="00DE409A"/>
    <w:pPr>
      <w:spacing w:after="0" w:line="240" w:lineRule="auto"/>
      <w:jc w:val="center"/>
    </w:pPr>
    <w:rPr>
      <w:rFonts w:ascii="Arial" w:eastAsia="Times New Roman" w:hAnsi="Arial" w:cs="Times New Roman"/>
      <w:sz w:val="20"/>
      <w:szCs w:val="20"/>
    </w:rPr>
  </w:style>
  <w:style w:type="paragraph" w:customStyle="1" w:styleId="StyleCoverPageDataLeft0pt">
    <w:name w:val="Style Cover Page Data + Left:  0 pt"/>
    <w:basedOn w:val="Normal"/>
    <w:uiPriority w:val="99"/>
    <w:rsid w:val="00DE409A"/>
    <w:pPr>
      <w:spacing w:after="0" w:line="240" w:lineRule="auto"/>
    </w:pPr>
    <w:rPr>
      <w:rFonts w:ascii="Univers 55" w:eastAsia="Times New Roman" w:hAnsi="Univers 55"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94572">
      <w:bodyDiv w:val="1"/>
      <w:marLeft w:val="0"/>
      <w:marRight w:val="0"/>
      <w:marTop w:val="0"/>
      <w:marBottom w:val="0"/>
      <w:divBdr>
        <w:top w:val="none" w:sz="0" w:space="0" w:color="auto"/>
        <w:left w:val="none" w:sz="0" w:space="0" w:color="auto"/>
        <w:bottom w:val="none" w:sz="0" w:space="0" w:color="auto"/>
        <w:right w:val="none" w:sz="0" w:space="0" w:color="auto"/>
      </w:divBdr>
    </w:div>
    <w:div w:id="205915179">
      <w:bodyDiv w:val="1"/>
      <w:marLeft w:val="0"/>
      <w:marRight w:val="0"/>
      <w:marTop w:val="0"/>
      <w:marBottom w:val="0"/>
      <w:divBdr>
        <w:top w:val="none" w:sz="0" w:space="0" w:color="auto"/>
        <w:left w:val="none" w:sz="0" w:space="0" w:color="auto"/>
        <w:bottom w:val="none" w:sz="0" w:space="0" w:color="auto"/>
        <w:right w:val="none" w:sz="0" w:space="0" w:color="auto"/>
      </w:divBdr>
    </w:div>
    <w:div w:id="348221485">
      <w:bodyDiv w:val="1"/>
      <w:marLeft w:val="0"/>
      <w:marRight w:val="0"/>
      <w:marTop w:val="0"/>
      <w:marBottom w:val="0"/>
      <w:divBdr>
        <w:top w:val="none" w:sz="0" w:space="0" w:color="auto"/>
        <w:left w:val="none" w:sz="0" w:space="0" w:color="auto"/>
        <w:bottom w:val="none" w:sz="0" w:space="0" w:color="auto"/>
        <w:right w:val="none" w:sz="0" w:space="0" w:color="auto"/>
      </w:divBdr>
    </w:div>
    <w:div w:id="376440589">
      <w:bodyDiv w:val="1"/>
      <w:marLeft w:val="0"/>
      <w:marRight w:val="0"/>
      <w:marTop w:val="0"/>
      <w:marBottom w:val="0"/>
      <w:divBdr>
        <w:top w:val="none" w:sz="0" w:space="0" w:color="auto"/>
        <w:left w:val="none" w:sz="0" w:space="0" w:color="auto"/>
        <w:bottom w:val="none" w:sz="0" w:space="0" w:color="auto"/>
        <w:right w:val="none" w:sz="0" w:space="0" w:color="auto"/>
      </w:divBdr>
    </w:div>
    <w:div w:id="436944641">
      <w:bodyDiv w:val="1"/>
      <w:marLeft w:val="0"/>
      <w:marRight w:val="0"/>
      <w:marTop w:val="0"/>
      <w:marBottom w:val="0"/>
      <w:divBdr>
        <w:top w:val="none" w:sz="0" w:space="0" w:color="auto"/>
        <w:left w:val="none" w:sz="0" w:space="0" w:color="auto"/>
        <w:bottom w:val="none" w:sz="0" w:space="0" w:color="auto"/>
        <w:right w:val="none" w:sz="0" w:space="0" w:color="auto"/>
      </w:divBdr>
    </w:div>
    <w:div w:id="588663020">
      <w:bodyDiv w:val="1"/>
      <w:marLeft w:val="0"/>
      <w:marRight w:val="0"/>
      <w:marTop w:val="0"/>
      <w:marBottom w:val="0"/>
      <w:divBdr>
        <w:top w:val="none" w:sz="0" w:space="0" w:color="auto"/>
        <w:left w:val="none" w:sz="0" w:space="0" w:color="auto"/>
        <w:bottom w:val="none" w:sz="0" w:space="0" w:color="auto"/>
        <w:right w:val="none" w:sz="0" w:space="0" w:color="auto"/>
      </w:divBdr>
    </w:div>
    <w:div w:id="876888244">
      <w:bodyDiv w:val="1"/>
      <w:marLeft w:val="0"/>
      <w:marRight w:val="0"/>
      <w:marTop w:val="0"/>
      <w:marBottom w:val="0"/>
      <w:divBdr>
        <w:top w:val="none" w:sz="0" w:space="0" w:color="auto"/>
        <w:left w:val="none" w:sz="0" w:space="0" w:color="auto"/>
        <w:bottom w:val="none" w:sz="0" w:space="0" w:color="auto"/>
        <w:right w:val="none" w:sz="0" w:space="0" w:color="auto"/>
      </w:divBdr>
    </w:div>
    <w:div w:id="919488864">
      <w:bodyDiv w:val="1"/>
      <w:marLeft w:val="0"/>
      <w:marRight w:val="0"/>
      <w:marTop w:val="0"/>
      <w:marBottom w:val="0"/>
      <w:divBdr>
        <w:top w:val="none" w:sz="0" w:space="0" w:color="auto"/>
        <w:left w:val="none" w:sz="0" w:space="0" w:color="auto"/>
        <w:bottom w:val="none" w:sz="0" w:space="0" w:color="auto"/>
        <w:right w:val="none" w:sz="0" w:space="0" w:color="auto"/>
      </w:divBdr>
    </w:div>
    <w:div w:id="991560089">
      <w:bodyDiv w:val="1"/>
      <w:marLeft w:val="0"/>
      <w:marRight w:val="0"/>
      <w:marTop w:val="0"/>
      <w:marBottom w:val="0"/>
      <w:divBdr>
        <w:top w:val="none" w:sz="0" w:space="0" w:color="auto"/>
        <w:left w:val="none" w:sz="0" w:space="0" w:color="auto"/>
        <w:bottom w:val="none" w:sz="0" w:space="0" w:color="auto"/>
        <w:right w:val="none" w:sz="0" w:space="0" w:color="auto"/>
      </w:divBdr>
    </w:div>
    <w:div w:id="1053238282">
      <w:bodyDiv w:val="1"/>
      <w:marLeft w:val="0"/>
      <w:marRight w:val="0"/>
      <w:marTop w:val="0"/>
      <w:marBottom w:val="0"/>
      <w:divBdr>
        <w:top w:val="none" w:sz="0" w:space="0" w:color="auto"/>
        <w:left w:val="none" w:sz="0" w:space="0" w:color="auto"/>
        <w:bottom w:val="none" w:sz="0" w:space="0" w:color="auto"/>
        <w:right w:val="none" w:sz="0" w:space="0" w:color="auto"/>
      </w:divBdr>
    </w:div>
    <w:div w:id="1162699966">
      <w:bodyDiv w:val="1"/>
      <w:marLeft w:val="0"/>
      <w:marRight w:val="0"/>
      <w:marTop w:val="0"/>
      <w:marBottom w:val="0"/>
      <w:divBdr>
        <w:top w:val="none" w:sz="0" w:space="0" w:color="auto"/>
        <w:left w:val="none" w:sz="0" w:space="0" w:color="auto"/>
        <w:bottom w:val="none" w:sz="0" w:space="0" w:color="auto"/>
        <w:right w:val="none" w:sz="0" w:space="0" w:color="auto"/>
      </w:divBdr>
    </w:div>
    <w:div w:id="1173641874">
      <w:bodyDiv w:val="1"/>
      <w:marLeft w:val="0"/>
      <w:marRight w:val="0"/>
      <w:marTop w:val="0"/>
      <w:marBottom w:val="0"/>
      <w:divBdr>
        <w:top w:val="none" w:sz="0" w:space="0" w:color="auto"/>
        <w:left w:val="none" w:sz="0" w:space="0" w:color="auto"/>
        <w:bottom w:val="none" w:sz="0" w:space="0" w:color="auto"/>
        <w:right w:val="none" w:sz="0" w:space="0" w:color="auto"/>
      </w:divBdr>
    </w:div>
    <w:div w:id="1229727582">
      <w:bodyDiv w:val="1"/>
      <w:marLeft w:val="0"/>
      <w:marRight w:val="0"/>
      <w:marTop w:val="0"/>
      <w:marBottom w:val="0"/>
      <w:divBdr>
        <w:top w:val="none" w:sz="0" w:space="0" w:color="auto"/>
        <w:left w:val="none" w:sz="0" w:space="0" w:color="auto"/>
        <w:bottom w:val="none" w:sz="0" w:space="0" w:color="auto"/>
        <w:right w:val="none" w:sz="0" w:space="0" w:color="auto"/>
      </w:divBdr>
    </w:div>
    <w:div w:id="1283458771">
      <w:bodyDiv w:val="1"/>
      <w:marLeft w:val="0"/>
      <w:marRight w:val="0"/>
      <w:marTop w:val="0"/>
      <w:marBottom w:val="0"/>
      <w:divBdr>
        <w:top w:val="none" w:sz="0" w:space="0" w:color="auto"/>
        <w:left w:val="none" w:sz="0" w:space="0" w:color="auto"/>
        <w:bottom w:val="none" w:sz="0" w:space="0" w:color="auto"/>
        <w:right w:val="none" w:sz="0" w:space="0" w:color="auto"/>
      </w:divBdr>
    </w:div>
    <w:div w:id="1294169969">
      <w:bodyDiv w:val="1"/>
      <w:marLeft w:val="0"/>
      <w:marRight w:val="0"/>
      <w:marTop w:val="0"/>
      <w:marBottom w:val="0"/>
      <w:divBdr>
        <w:top w:val="none" w:sz="0" w:space="0" w:color="auto"/>
        <w:left w:val="none" w:sz="0" w:space="0" w:color="auto"/>
        <w:bottom w:val="none" w:sz="0" w:space="0" w:color="auto"/>
        <w:right w:val="none" w:sz="0" w:space="0" w:color="auto"/>
      </w:divBdr>
    </w:div>
    <w:div w:id="1388646739">
      <w:bodyDiv w:val="1"/>
      <w:marLeft w:val="0"/>
      <w:marRight w:val="0"/>
      <w:marTop w:val="0"/>
      <w:marBottom w:val="0"/>
      <w:divBdr>
        <w:top w:val="none" w:sz="0" w:space="0" w:color="auto"/>
        <w:left w:val="none" w:sz="0" w:space="0" w:color="auto"/>
        <w:bottom w:val="none" w:sz="0" w:space="0" w:color="auto"/>
        <w:right w:val="none" w:sz="0" w:space="0" w:color="auto"/>
      </w:divBdr>
    </w:div>
    <w:div w:id="1567565931">
      <w:bodyDiv w:val="1"/>
      <w:marLeft w:val="0"/>
      <w:marRight w:val="0"/>
      <w:marTop w:val="0"/>
      <w:marBottom w:val="0"/>
      <w:divBdr>
        <w:top w:val="none" w:sz="0" w:space="0" w:color="auto"/>
        <w:left w:val="none" w:sz="0" w:space="0" w:color="auto"/>
        <w:bottom w:val="none" w:sz="0" w:space="0" w:color="auto"/>
        <w:right w:val="none" w:sz="0" w:space="0" w:color="auto"/>
      </w:divBdr>
    </w:div>
    <w:div w:id="1658918468">
      <w:bodyDiv w:val="1"/>
      <w:marLeft w:val="0"/>
      <w:marRight w:val="0"/>
      <w:marTop w:val="0"/>
      <w:marBottom w:val="0"/>
      <w:divBdr>
        <w:top w:val="none" w:sz="0" w:space="0" w:color="auto"/>
        <w:left w:val="none" w:sz="0" w:space="0" w:color="auto"/>
        <w:bottom w:val="none" w:sz="0" w:space="0" w:color="auto"/>
        <w:right w:val="none" w:sz="0" w:space="0" w:color="auto"/>
      </w:divBdr>
    </w:div>
    <w:div w:id="1841652183">
      <w:bodyDiv w:val="1"/>
      <w:marLeft w:val="0"/>
      <w:marRight w:val="0"/>
      <w:marTop w:val="0"/>
      <w:marBottom w:val="0"/>
      <w:divBdr>
        <w:top w:val="none" w:sz="0" w:space="0" w:color="auto"/>
        <w:left w:val="none" w:sz="0" w:space="0" w:color="auto"/>
        <w:bottom w:val="none" w:sz="0" w:space="0" w:color="auto"/>
        <w:right w:val="none" w:sz="0" w:space="0" w:color="auto"/>
      </w:divBdr>
    </w:div>
    <w:div w:id="1851680208">
      <w:bodyDiv w:val="1"/>
      <w:marLeft w:val="0"/>
      <w:marRight w:val="0"/>
      <w:marTop w:val="0"/>
      <w:marBottom w:val="0"/>
      <w:divBdr>
        <w:top w:val="none" w:sz="0" w:space="0" w:color="auto"/>
        <w:left w:val="none" w:sz="0" w:space="0" w:color="auto"/>
        <w:bottom w:val="none" w:sz="0" w:space="0" w:color="auto"/>
        <w:right w:val="none" w:sz="0" w:space="0" w:color="auto"/>
      </w:divBdr>
    </w:div>
    <w:div w:id="2115635227">
      <w:bodyDiv w:val="1"/>
      <w:marLeft w:val="0"/>
      <w:marRight w:val="0"/>
      <w:marTop w:val="0"/>
      <w:marBottom w:val="0"/>
      <w:divBdr>
        <w:top w:val="none" w:sz="0" w:space="0" w:color="auto"/>
        <w:left w:val="none" w:sz="0" w:space="0" w:color="auto"/>
        <w:bottom w:val="none" w:sz="0" w:space="0" w:color="auto"/>
        <w:right w:val="none" w:sz="0" w:space="0" w:color="auto"/>
      </w:divBdr>
    </w:div>
    <w:div w:id="211570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852DCE7C124D1987CC4E317A341CA1"/>
        <w:category>
          <w:name w:val="General"/>
          <w:gallery w:val="placeholder"/>
        </w:category>
        <w:types>
          <w:type w:val="bbPlcHdr"/>
        </w:types>
        <w:behaviors>
          <w:behavior w:val="content"/>
        </w:behaviors>
        <w:guid w:val="{8E59DB4B-05EB-4F33-B067-835DADEA5C7F}"/>
      </w:docPartPr>
      <w:docPartBody>
        <w:p w:rsidR="00BA3099" w:rsidRDefault="004E126E" w:rsidP="004E126E">
          <w:pPr>
            <w:pStyle w:val="97852DCE7C124D1987CC4E317A341CA1"/>
          </w:pPr>
          <w:r>
            <w:rPr>
              <w:color w:val="2E74B5" w:themeColor="accent1" w:themeShade="BF"/>
              <w:sz w:val="24"/>
              <w:szCs w:val="24"/>
            </w:rPr>
            <w:t>[Company name]</w:t>
          </w:r>
        </w:p>
      </w:docPartBody>
    </w:docPart>
    <w:docPart>
      <w:docPartPr>
        <w:name w:val="4987B83AAE06457C887AC0FA3A9EDECA"/>
        <w:category>
          <w:name w:val="General"/>
          <w:gallery w:val="placeholder"/>
        </w:category>
        <w:types>
          <w:type w:val="bbPlcHdr"/>
        </w:types>
        <w:behaviors>
          <w:behavior w:val="content"/>
        </w:behaviors>
        <w:guid w:val="{F48AE6D9-7EC9-4724-A057-FC5622D05DF7}"/>
      </w:docPartPr>
      <w:docPartBody>
        <w:p w:rsidR="00BA3099" w:rsidRDefault="004E126E" w:rsidP="004E126E">
          <w:pPr>
            <w:pStyle w:val="4987B83AAE06457C887AC0FA3A9EDECA"/>
          </w:pPr>
          <w:r>
            <w:rPr>
              <w:rFonts w:asciiTheme="majorHAnsi" w:eastAsiaTheme="majorEastAsia" w:hAnsiTheme="majorHAnsi" w:cstheme="majorBidi"/>
              <w:color w:val="5B9BD5"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nivers 55">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26E"/>
    <w:rsid w:val="000B5360"/>
    <w:rsid w:val="000D4221"/>
    <w:rsid w:val="004E126E"/>
    <w:rsid w:val="006F4582"/>
    <w:rsid w:val="008C63C5"/>
    <w:rsid w:val="008F1E22"/>
    <w:rsid w:val="00BA3099"/>
    <w:rsid w:val="00EE5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852DCE7C124D1987CC4E317A341CA1">
    <w:name w:val="97852DCE7C124D1987CC4E317A341CA1"/>
    <w:rsid w:val="004E126E"/>
  </w:style>
  <w:style w:type="paragraph" w:customStyle="1" w:styleId="4987B83AAE06457C887AC0FA3A9EDECA">
    <w:name w:val="4987B83AAE06457C887AC0FA3A9EDECA"/>
    <w:rsid w:val="004E126E"/>
  </w:style>
  <w:style w:type="paragraph" w:customStyle="1" w:styleId="2CFB5BD1E74D42C487A558DE2663FA34">
    <w:name w:val="2CFB5BD1E74D42C487A558DE2663FA34"/>
    <w:rsid w:val="004E126E"/>
  </w:style>
  <w:style w:type="paragraph" w:customStyle="1" w:styleId="EBCE4786758E450EBE827BE39A90F6A1">
    <w:name w:val="EBCE4786758E450EBE827BE39A90F6A1"/>
    <w:rsid w:val="004E126E"/>
  </w:style>
  <w:style w:type="paragraph" w:customStyle="1" w:styleId="116E761FD1FE4209959E9C53A64DEB58">
    <w:name w:val="116E761FD1FE4209959E9C53A64DEB58"/>
    <w:rsid w:val="004E126E"/>
  </w:style>
  <w:style w:type="paragraph" w:customStyle="1" w:styleId="BF272840595D418E9C0BC1C1FE473569">
    <w:name w:val="BF272840595D418E9C0BC1C1FE473569"/>
    <w:rsid w:val="004E12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2014-04-02T00:00:00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0DA607-F9D1-447E-A7B6-6BD12B371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2688</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250kW Scaled Hydrostatic Drivetrain Test Plan</vt:lpstr>
    </vt:vector>
  </TitlesOfParts>
  <Company>Aquantis Inc.</Company>
  <LinksUpToDate>false</LinksUpToDate>
  <CharactersWithSpaces>17975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250kW Scaled Hydrostatic Drivetrain Test Plan</dc:title>
  <dc:subject>Aquantis 1.5MW C-Plane Development</dc:subject>
  <dc:creator>Tyler Mayer</dc:creator>
  <cp:lastModifiedBy>Tyler Mayer</cp:lastModifiedBy>
  <cp:revision>4</cp:revision>
  <cp:lastPrinted>2013-07-19T00:58:00Z</cp:lastPrinted>
  <dcterms:created xsi:type="dcterms:W3CDTF">2014-04-02T21:57:00Z</dcterms:created>
  <dcterms:modified xsi:type="dcterms:W3CDTF">2014-04-03T00:21:00Z</dcterms:modified>
</cp:coreProperties>
</file>